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A6D32" w14:textId="77777777" w:rsidR="00A34A58" w:rsidRPr="00CB0FA9" w:rsidRDefault="00A34A58" w:rsidP="00A34A58">
      <w:pPr>
        <w:jc w:val="center"/>
        <w:rPr>
          <w:rFonts w:ascii="Verdana" w:hAnsi="Verdana"/>
        </w:rPr>
      </w:pPr>
      <w:r w:rsidRPr="00CB0FA9">
        <w:rPr>
          <w:rFonts w:ascii="Verdana" w:hAnsi="Verdana"/>
          <w:noProof/>
          <w:lang w:eastAsia="en-GB"/>
        </w:rPr>
        <w:drawing>
          <wp:inline distT="0" distB="0" distL="0" distR="0" wp14:anchorId="769E753C" wp14:editId="380484B2">
            <wp:extent cx="880110" cy="517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0110" cy="517525"/>
                    </a:xfrm>
                    <a:prstGeom prst="rect">
                      <a:avLst/>
                    </a:prstGeom>
                    <a:noFill/>
                    <a:ln>
                      <a:noFill/>
                    </a:ln>
                  </pic:spPr>
                </pic:pic>
              </a:graphicData>
            </a:graphic>
          </wp:inline>
        </w:drawing>
      </w:r>
    </w:p>
    <w:p w14:paraId="591C13C5" w14:textId="77777777" w:rsidR="00A34A58" w:rsidRPr="00CB0FA9" w:rsidRDefault="00A34A58" w:rsidP="00A34A58">
      <w:pPr>
        <w:jc w:val="center"/>
        <w:rPr>
          <w:rFonts w:ascii="Verdana" w:hAnsi="Verdana" w:cs="Arial"/>
          <w:b/>
        </w:rPr>
      </w:pPr>
      <w:r w:rsidRPr="00CB0FA9">
        <w:rPr>
          <w:rFonts w:ascii="Verdana" w:hAnsi="Verdana"/>
          <w:noProof/>
          <w:lang w:eastAsia="en-GB"/>
        </w:rPr>
        <w:drawing>
          <wp:inline distT="0" distB="0" distL="0" distR="0" wp14:anchorId="20636AEC" wp14:editId="21099370">
            <wp:extent cx="2562225" cy="31051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310515"/>
                    </a:xfrm>
                    <a:prstGeom prst="rect">
                      <a:avLst/>
                    </a:prstGeom>
                    <a:noFill/>
                    <a:ln>
                      <a:noFill/>
                    </a:ln>
                  </pic:spPr>
                </pic:pic>
              </a:graphicData>
            </a:graphic>
          </wp:inline>
        </w:drawing>
      </w:r>
    </w:p>
    <w:p w14:paraId="252F4908" w14:textId="77777777" w:rsidR="00A34A58" w:rsidRPr="00560C94" w:rsidRDefault="00A34A58" w:rsidP="00A34A58">
      <w:pPr>
        <w:pStyle w:val="Heading1"/>
        <w:jc w:val="center"/>
        <w:rPr>
          <w:rFonts w:ascii="Verdana" w:hAnsi="Verdana"/>
          <w:sz w:val="20"/>
        </w:rPr>
      </w:pPr>
    </w:p>
    <w:p w14:paraId="221170EE" w14:textId="77777777" w:rsidR="00A34A58" w:rsidRPr="006E43AE" w:rsidRDefault="00A34A58" w:rsidP="00A34A58">
      <w:pPr>
        <w:pStyle w:val="Heading1"/>
        <w:jc w:val="center"/>
        <w:rPr>
          <w:rFonts w:ascii="Verdana" w:hAnsi="Verdana"/>
          <w:sz w:val="36"/>
          <w:szCs w:val="36"/>
        </w:rPr>
      </w:pPr>
      <w:r w:rsidRPr="006E43AE">
        <w:rPr>
          <w:rFonts w:ascii="Verdana" w:hAnsi="Verdana"/>
          <w:sz w:val="36"/>
          <w:szCs w:val="36"/>
        </w:rPr>
        <w:t>Terms of Reference</w:t>
      </w:r>
    </w:p>
    <w:p w14:paraId="122616B5" w14:textId="77777777" w:rsidR="00A34A58" w:rsidRPr="00560C94" w:rsidRDefault="00A34A58" w:rsidP="00A34A58">
      <w:pPr>
        <w:rPr>
          <w:rFonts w:ascii="Verdana" w:hAnsi="Verdana"/>
        </w:rPr>
      </w:pPr>
    </w:p>
    <w:p w14:paraId="5A41D2BA" w14:textId="53A51788" w:rsidR="00A34A58" w:rsidRPr="00B024E3" w:rsidRDefault="00A34A58" w:rsidP="00A34A58">
      <w:pPr>
        <w:pStyle w:val="Title"/>
        <w:spacing w:after="0"/>
        <w:jc w:val="center"/>
        <w:rPr>
          <w:rFonts w:ascii="Verdana" w:hAnsi="Verdana"/>
          <w:sz w:val="40"/>
          <w:szCs w:val="40"/>
        </w:rPr>
      </w:pPr>
      <w:r>
        <w:rPr>
          <w:rFonts w:ascii="Verdana" w:hAnsi="Verdana"/>
          <w:sz w:val="40"/>
          <w:szCs w:val="40"/>
        </w:rPr>
        <w:t xml:space="preserve">Executive </w:t>
      </w:r>
      <w:r w:rsidRPr="00B024E3">
        <w:rPr>
          <w:rFonts w:ascii="Verdana" w:hAnsi="Verdana"/>
          <w:sz w:val="40"/>
          <w:szCs w:val="40"/>
        </w:rPr>
        <w:t>Committee</w:t>
      </w:r>
    </w:p>
    <w:p w14:paraId="28DC7032" w14:textId="77777777" w:rsidR="00444C7E" w:rsidRPr="00444C7E" w:rsidRDefault="00444C7E" w:rsidP="007157D1">
      <w:pPr>
        <w:spacing w:after="60" w:line="276" w:lineRule="auto"/>
        <w:rPr>
          <w:rFonts w:ascii="Verdana" w:eastAsiaTheme="minorHAnsi" w:hAnsi="Verdana" w:cstheme="minorBidi"/>
          <w:sz w:val="19"/>
          <w:szCs w:val="19"/>
        </w:rPr>
      </w:pPr>
    </w:p>
    <w:p w14:paraId="2BC8E6D0" w14:textId="77777777" w:rsidR="00444C7E" w:rsidRPr="00444C7E" w:rsidRDefault="00444C7E" w:rsidP="00C82572">
      <w:pPr>
        <w:numPr>
          <w:ilvl w:val="0"/>
          <w:numId w:val="3"/>
        </w:numPr>
        <w:spacing w:after="120" w:line="276" w:lineRule="auto"/>
        <w:ind w:left="403" w:hanging="403"/>
        <w:jc w:val="both"/>
        <w:rPr>
          <w:rFonts w:ascii="Verdana" w:hAnsi="Verdana" w:cstheme="minorBidi"/>
          <w:b/>
          <w:sz w:val="19"/>
          <w:szCs w:val="19"/>
        </w:rPr>
      </w:pPr>
      <w:r w:rsidRPr="00444C7E">
        <w:rPr>
          <w:rFonts w:ascii="Verdana" w:hAnsi="Verdana" w:cstheme="minorBidi"/>
          <w:b/>
          <w:sz w:val="19"/>
          <w:szCs w:val="19"/>
        </w:rPr>
        <w:t>Aims and Objectives</w:t>
      </w:r>
    </w:p>
    <w:p w14:paraId="554B7953"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The overall aim of INTERTANKO’s Executive Committee is to conduct the business and affairs of INTERTANKO and supervise the management of INTERTANKO's offices, while keeping the Council generally informed.</w:t>
      </w:r>
    </w:p>
    <w:p w14:paraId="4B7A5518" w14:textId="77777777" w:rsidR="00444C7E" w:rsidRPr="00444C7E" w:rsidRDefault="00444C7E" w:rsidP="00C82572">
      <w:pPr>
        <w:spacing w:after="120" w:line="276" w:lineRule="auto"/>
        <w:rPr>
          <w:rFonts w:ascii="Verdana" w:eastAsiaTheme="minorHAnsi" w:hAnsi="Verdana" w:cstheme="minorBidi"/>
          <w:sz w:val="19"/>
          <w:szCs w:val="19"/>
        </w:rPr>
      </w:pPr>
      <w:r w:rsidRPr="00444C7E">
        <w:rPr>
          <w:rFonts w:ascii="Verdana" w:eastAsiaTheme="minorHAnsi" w:hAnsi="Verdana" w:cstheme="minorBidi"/>
          <w:sz w:val="19"/>
          <w:szCs w:val="19"/>
        </w:rPr>
        <w:t>More specific aims are as follows:</w:t>
      </w:r>
    </w:p>
    <w:p w14:paraId="2F1F61CC"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To facilitate better communication, and to promote the sharing of experiences between Members and with the Association.</w:t>
      </w:r>
    </w:p>
    <w:p w14:paraId="61F78E0C"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 xml:space="preserve">To promote the activities, </w:t>
      </w:r>
      <w:proofErr w:type="gramStart"/>
      <w:r w:rsidRPr="00444C7E">
        <w:rPr>
          <w:rFonts w:ascii="Verdana" w:hAnsi="Verdana" w:cstheme="minorBidi"/>
          <w:sz w:val="19"/>
          <w:szCs w:val="19"/>
        </w:rPr>
        <w:t>priorities</w:t>
      </w:r>
      <w:proofErr w:type="gramEnd"/>
      <w:r w:rsidRPr="00444C7E">
        <w:rPr>
          <w:rFonts w:ascii="Verdana" w:hAnsi="Verdana" w:cstheme="minorBidi"/>
          <w:sz w:val="19"/>
          <w:szCs w:val="19"/>
        </w:rPr>
        <w:t xml:space="preserve"> and concerns of the Membership to INTERTANKO’s governing bodies and committees.</w:t>
      </w:r>
    </w:p>
    <w:p w14:paraId="71115260"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To assist in the development of policies for INTERTANKO, bring these to discussion and sign off at Council and thereafter support their application at IMO and elsewhere.</w:t>
      </w:r>
    </w:p>
    <w:p w14:paraId="40921BEB"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 xml:space="preserve">To provide input to INTERTANKO’s work programme and to examine and review issues and projects that may be submitted to the Council. </w:t>
      </w:r>
    </w:p>
    <w:p w14:paraId="4045E7B4"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 xml:space="preserve">To act as a resource for INTERTANKO, providing feedback, information and advice for its Council, Committees and Secretariat. </w:t>
      </w:r>
    </w:p>
    <w:p w14:paraId="54D6BC5B"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To promote interaction between INTERTANKO and the tanker industry, and to assist the Association’s cooperation with industry, governmental and other relevant bodies.</w:t>
      </w:r>
    </w:p>
    <w:p w14:paraId="4D04D257" w14:textId="77777777" w:rsidR="00444C7E" w:rsidRPr="00444C7E" w:rsidRDefault="00444C7E" w:rsidP="00C82572">
      <w:pPr>
        <w:spacing w:after="120" w:line="276" w:lineRule="auto"/>
        <w:ind w:left="720"/>
        <w:jc w:val="both"/>
        <w:rPr>
          <w:rFonts w:ascii="Verdana" w:hAnsi="Verdana" w:cstheme="minorBidi"/>
          <w:sz w:val="19"/>
          <w:szCs w:val="19"/>
        </w:rPr>
      </w:pPr>
    </w:p>
    <w:p w14:paraId="4D0620EE" w14:textId="77777777" w:rsidR="00444C7E" w:rsidRPr="00444C7E" w:rsidRDefault="00444C7E" w:rsidP="00C82572">
      <w:pPr>
        <w:numPr>
          <w:ilvl w:val="0"/>
          <w:numId w:val="3"/>
        </w:numPr>
        <w:spacing w:after="120" w:line="276" w:lineRule="auto"/>
        <w:ind w:left="403" w:hanging="403"/>
        <w:jc w:val="both"/>
        <w:rPr>
          <w:rFonts w:ascii="Verdana" w:hAnsi="Verdana" w:cstheme="minorBidi"/>
          <w:b/>
          <w:sz w:val="19"/>
          <w:szCs w:val="19"/>
        </w:rPr>
      </w:pPr>
      <w:r w:rsidRPr="00444C7E">
        <w:rPr>
          <w:rFonts w:ascii="Verdana" w:hAnsi="Verdana" w:cstheme="minorBidi"/>
          <w:b/>
          <w:sz w:val="19"/>
          <w:szCs w:val="19"/>
        </w:rPr>
        <w:t>Membership</w:t>
      </w:r>
    </w:p>
    <w:p w14:paraId="7F2A35AE"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The Executive Committee is composed of a maximum of 17 members at any one time, including the Association Chair and up to three Vice Chairs</w:t>
      </w:r>
    </w:p>
    <w:p w14:paraId="115A51A5"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 xml:space="preserve">The Chair, Vice Chairs and the other members of the Executive Committee shall normally be elected for a period of two years and may serve for no more than three terms of two years each. </w:t>
      </w:r>
    </w:p>
    <w:p w14:paraId="50FADD1D"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The Executive Committee is nominated and elected by the INTERTANKO Council. Elections and re-elections are held when the two-year tenure has been completed or when an Executive Committee member steps down. Re-election is also necessary if an Executive Committee member changes employment between Members/ Member Groups.</w:t>
      </w:r>
    </w:p>
    <w:p w14:paraId="430187E3"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 xml:space="preserve">Membership of the Executive Committee is based on the expertise/ qualification of the individual and seniority/ position within the Member/ Member Group of companies. The aim is to achieve overall diversity and a balance of representation by region, trade type and fleet so that all Member groups are represented on the Committee. Membership on the Executive Committee rests with the individual, not the company the individual works </w:t>
      </w:r>
      <w:r w:rsidRPr="00444C7E">
        <w:rPr>
          <w:rFonts w:ascii="Verdana" w:hAnsi="Verdana" w:cstheme="minorBidi"/>
          <w:sz w:val="19"/>
          <w:szCs w:val="19"/>
        </w:rPr>
        <w:lastRenderedPageBreak/>
        <w:t>for. Re-election is required should the individual change companies and lose his Council seat. Any term served will count against the maximum tenure.</w:t>
      </w:r>
    </w:p>
    <w:p w14:paraId="2CC6EDF3"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 xml:space="preserve">The INTERTANKO Chair is elected by the Council. The term of office is two years, which may be extended for two further two-year periods. These periods are in addition to any time served as an Executive Committee member. </w:t>
      </w:r>
    </w:p>
    <w:p w14:paraId="66A35EFD"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 xml:space="preserve">Up to three Vice Chairs may be elected by the Council. The Vice Chairs’ term of office is two years which may be extended for two further two-year periods. At any one time, one Vice Chair may also be elected or remain Vice Chair </w:t>
      </w:r>
      <w:proofErr w:type="gramStart"/>
      <w:r w:rsidRPr="00444C7E">
        <w:rPr>
          <w:rFonts w:ascii="Verdana" w:hAnsi="Verdana" w:cstheme="minorBidi"/>
          <w:sz w:val="19"/>
          <w:szCs w:val="19"/>
        </w:rPr>
        <w:t>provided that</w:t>
      </w:r>
      <w:proofErr w:type="gramEnd"/>
      <w:r w:rsidRPr="00444C7E">
        <w:rPr>
          <w:rFonts w:ascii="Verdana" w:hAnsi="Verdana" w:cstheme="minorBidi"/>
          <w:sz w:val="19"/>
          <w:szCs w:val="19"/>
        </w:rPr>
        <w:t xml:space="preserve"> he/ she may not hold office for a period of longer than eight consecutive years at a time. These periods are not in addition to any time served as an Executive Committee member. </w:t>
      </w:r>
    </w:p>
    <w:p w14:paraId="247FF657" w14:textId="77777777" w:rsid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 xml:space="preserve">The INTERTANKO Management Committee consists of up to five members. The Chair, Managing Director and up to three Vice Chairs are members of the Management Committee ex officio. Terms of Reference for INTERTANKO’s Management Committee can be found in </w:t>
      </w:r>
      <w:hyperlink w:anchor="_Annex_I" w:history="1">
        <w:r w:rsidRPr="00444C7E">
          <w:rPr>
            <w:rFonts w:ascii="Verdana" w:hAnsi="Verdana" w:cstheme="minorBidi"/>
            <w:b/>
            <w:bCs/>
            <w:color w:val="0563C1" w:themeColor="hyperlink"/>
            <w:sz w:val="19"/>
            <w:szCs w:val="19"/>
            <w:u w:val="single"/>
          </w:rPr>
          <w:t>Annex 1</w:t>
        </w:r>
      </w:hyperlink>
      <w:r w:rsidRPr="00444C7E">
        <w:rPr>
          <w:rFonts w:ascii="Verdana" w:hAnsi="Verdana" w:cstheme="minorBidi"/>
          <w:sz w:val="19"/>
          <w:szCs w:val="19"/>
        </w:rPr>
        <w:t xml:space="preserve">. </w:t>
      </w:r>
    </w:p>
    <w:p w14:paraId="53A09FC5" w14:textId="77777777" w:rsidR="00E563B4" w:rsidRPr="00444C7E" w:rsidRDefault="00E563B4" w:rsidP="00C82572">
      <w:pPr>
        <w:spacing w:after="120" w:line="276" w:lineRule="auto"/>
        <w:jc w:val="both"/>
        <w:rPr>
          <w:rFonts w:ascii="Verdana" w:hAnsi="Verdana" w:cstheme="minorBidi"/>
          <w:sz w:val="19"/>
          <w:szCs w:val="19"/>
        </w:rPr>
      </w:pPr>
    </w:p>
    <w:p w14:paraId="5C1A26B2" w14:textId="77777777" w:rsidR="00444C7E" w:rsidRPr="00444C7E" w:rsidRDefault="00444C7E" w:rsidP="00C82572">
      <w:pPr>
        <w:keepNext/>
        <w:numPr>
          <w:ilvl w:val="0"/>
          <w:numId w:val="3"/>
        </w:numPr>
        <w:spacing w:after="120" w:line="276" w:lineRule="auto"/>
        <w:ind w:left="403" w:hanging="403"/>
        <w:jc w:val="both"/>
        <w:rPr>
          <w:rFonts w:ascii="Verdana" w:hAnsi="Verdana" w:cstheme="minorBidi"/>
          <w:b/>
          <w:sz w:val="19"/>
          <w:szCs w:val="19"/>
        </w:rPr>
      </w:pPr>
      <w:r w:rsidRPr="00444C7E">
        <w:rPr>
          <w:rFonts w:ascii="Verdana" w:hAnsi="Verdana" w:cstheme="minorBidi"/>
          <w:b/>
          <w:sz w:val="19"/>
          <w:szCs w:val="19"/>
        </w:rPr>
        <w:t>Meetings</w:t>
      </w:r>
    </w:p>
    <w:p w14:paraId="724B5241"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 xml:space="preserve">INTERTANKO’s Executive Committee meets up to three times a year in early spring, early </w:t>
      </w:r>
      <w:proofErr w:type="gramStart"/>
      <w:r w:rsidRPr="00444C7E">
        <w:rPr>
          <w:rFonts w:ascii="Verdana" w:hAnsi="Verdana" w:cstheme="minorBidi"/>
          <w:sz w:val="19"/>
          <w:szCs w:val="19"/>
        </w:rPr>
        <w:t>summer</w:t>
      </w:r>
      <w:proofErr w:type="gramEnd"/>
      <w:r w:rsidRPr="00444C7E">
        <w:rPr>
          <w:rFonts w:ascii="Verdana" w:hAnsi="Verdana" w:cstheme="minorBidi"/>
          <w:sz w:val="19"/>
          <w:szCs w:val="19"/>
        </w:rPr>
        <w:t xml:space="preserve"> and late autumn. The summer meeting is scheduled to take place in conjunction with the summer Council meeting and the Annual General Meeting. The autumn meeting is scheduled to take place in conjunction with the autumn Council meeting. </w:t>
      </w:r>
    </w:p>
    <w:p w14:paraId="4E9F6E6A"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Executive Committee members should attend both Executive Committee and Council meetings and actively participate in the discussions. Executive Committee members who have not attended nor engaged in at least 50% of meetings during any two-year tenure will not be proposed for re-election unless extenuating circumstances apply.</w:t>
      </w:r>
    </w:p>
    <w:p w14:paraId="555BBA70"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 xml:space="preserve">The travel expenses of Executive Committee members are paid in accordance with the provisions of </w:t>
      </w:r>
      <w:hyperlink w:anchor="_Annex_II" w:history="1">
        <w:r w:rsidRPr="00444C7E">
          <w:rPr>
            <w:rFonts w:ascii="Verdana" w:hAnsi="Verdana" w:cstheme="minorBidi"/>
            <w:b/>
            <w:bCs/>
            <w:color w:val="0563C1" w:themeColor="hyperlink"/>
            <w:sz w:val="19"/>
            <w:szCs w:val="19"/>
            <w:u w:val="single"/>
          </w:rPr>
          <w:t>Annex 2</w:t>
        </w:r>
      </w:hyperlink>
      <w:r w:rsidRPr="00444C7E">
        <w:rPr>
          <w:rFonts w:ascii="Verdana" w:hAnsi="Verdana" w:cstheme="minorBidi"/>
          <w:sz w:val="19"/>
          <w:szCs w:val="19"/>
        </w:rPr>
        <w:t>.</w:t>
      </w:r>
    </w:p>
    <w:p w14:paraId="3B0C440A" w14:textId="77777777" w:rsid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All former INTERTANKO Chairs who have been elected Honorary Members by the General Meeting are entitled to attend Executive Committee meetings at their own cost and without voting rights.</w:t>
      </w:r>
    </w:p>
    <w:p w14:paraId="6FEE7E14" w14:textId="77777777" w:rsidR="00C82572" w:rsidRPr="00444C7E" w:rsidRDefault="00C82572" w:rsidP="00C82572">
      <w:pPr>
        <w:spacing w:after="120" w:line="276" w:lineRule="auto"/>
        <w:jc w:val="both"/>
        <w:rPr>
          <w:rFonts w:ascii="Verdana" w:hAnsi="Verdana" w:cstheme="minorBidi"/>
          <w:sz w:val="19"/>
          <w:szCs w:val="19"/>
        </w:rPr>
      </w:pPr>
    </w:p>
    <w:p w14:paraId="609AF5F1" w14:textId="77777777" w:rsidR="00444C7E" w:rsidRPr="00444C7E" w:rsidRDefault="00444C7E" w:rsidP="00C82572">
      <w:pPr>
        <w:numPr>
          <w:ilvl w:val="0"/>
          <w:numId w:val="3"/>
        </w:numPr>
        <w:spacing w:after="120" w:line="276" w:lineRule="auto"/>
        <w:ind w:left="403" w:hanging="403"/>
        <w:jc w:val="both"/>
        <w:rPr>
          <w:rFonts w:ascii="Verdana" w:hAnsi="Verdana" w:cstheme="minorBidi"/>
          <w:b/>
          <w:sz w:val="19"/>
          <w:szCs w:val="19"/>
        </w:rPr>
      </w:pPr>
      <w:r w:rsidRPr="00444C7E">
        <w:rPr>
          <w:rFonts w:ascii="Verdana" w:hAnsi="Verdana" w:cstheme="minorBidi"/>
          <w:b/>
          <w:sz w:val="19"/>
          <w:szCs w:val="19"/>
        </w:rPr>
        <w:t>Conduct of Meetings</w:t>
      </w:r>
    </w:p>
    <w:p w14:paraId="33DA153D" w14:textId="77777777" w:rsidR="00444C7E" w:rsidRDefault="00444C7E" w:rsidP="00C82572">
      <w:pPr>
        <w:spacing w:after="120" w:line="276" w:lineRule="auto"/>
        <w:ind w:left="720"/>
        <w:jc w:val="both"/>
        <w:rPr>
          <w:rFonts w:ascii="Verdana" w:hAnsi="Verdana" w:cstheme="minorBidi"/>
          <w:sz w:val="19"/>
          <w:szCs w:val="19"/>
        </w:rPr>
      </w:pPr>
      <w:r w:rsidRPr="00444C7E">
        <w:rPr>
          <w:rFonts w:ascii="Verdana" w:hAnsi="Verdana" w:cstheme="minorBidi"/>
          <w:sz w:val="19"/>
          <w:szCs w:val="19"/>
        </w:rPr>
        <w:t>Executive Committee meetings shall be conducted in accordance with INTERTANKO’s Anti-Trust Guidelines.</w:t>
      </w:r>
    </w:p>
    <w:p w14:paraId="47B336E5" w14:textId="77777777" w:rsidR="00C82572" w:rsidRPr="00444C7E" w:rsidRDefault="00C82572" w:rsidP="00C82572">
      <w:pPr>
        <w:spacing w:after="120" w:line="276" w:lineRule="auto"/>
        <w:jc w:val="both"/>
        <w:rPr>
          <w:rFonts w:ascii="Verdana" w:hAnsi="Verdana" w:cstheme="minorBidi"/>
          <w:strike/>
          <w:sz w:val="19"/>
          <w:szCs w:val="19"/>
        </w:rPr>
      </w:pPr>
    </w:p>
    <w:p w14:paraId="506D9435" w14:textId="77777777" w:rsidR="00444C7E" w:rsidRPr="00444C7E" w:rsidRDefault="00444C7E" w:rsidP="00C82572">
      <w:pPr>
        <w:numPr>
          <w:ilvl w:val="0"/>
          <w:numId w:val="3"/>
        </w:numPr>
        <w:spacing w:after="120" w:line="276" w:lineRule="auto"/>
        <w:ind w:left="403" w:hanging="403"/>
        <w:jc w:val="both"/>
        <w:rPr>
          <w:rFonts w:ascii="Verdana" w:hAnsi="Verdana" w:cstheme="minorBidi"/>
          <w:b/>
          <w:sz w:val="19"/>
          <w:szCs w:val="19"/>
        </w:rPr>
      </w:pPr>
      <w:r w:rsidRPr="00444C7E">
        <w:rPr>
          <w:rFonts w:ascii="Verdana" w:hAnsi="Verdana" w:cstheme="minorBidi"/>
          <w:b/>
          <w:sz w:val="19"/>
          <w:szCs w:val="19"/>
        </w:rPr>
        <w:t>Terms of Reference</w:t>
      </w:r>
    </w:p>
    <w:p w14:paraId="16DBA74C" w14:textId="77777777" w:rsidR="00444C7E" w:rsidRDefault="00444C7E" w:rsidP="00C82572">
      <w:pPr>
        <w:spacing w:after="120" w:line="276" w:lineRule="auto"/>
        <w:ind w:left="720"/>
        <w:jc w:val="both"/>
        <w:rPr>
          <w:rFonts w:ascii="Verdana" w:hAnsi="Verdana" w:cstheme="minorBidi"/>
          <w:sz w:val="19"/>
          <w:szCs w:val="19"/>
        </w:rPr>
      </w:pPr>
      <w:r w:rsidRPr="00444C7E">
        <w:rPr>
          <w:rFonts w:ascii="Verdana" w:hAnsi="Verdana" w:cstheme="minorBidi"/>
          <w:sz w:val="19"/>
          <w:szCs w:val="19"/>
        </w:rPr>
        <w:t>The Terms of Reference for INTERTANKO’s Executive Committee and any revisions thereto shall be approved by the Council.</w:t>
      </w:r>
    </w:p>
    <w:p w14:paraId="5F5FB280" w14:textId="77777777" w:rsidR="00C82572" w:rsidRPr="00444C7E" w:rsidRDefault="00C82572" w:rsidP="00C82572">
      <w:pPr>
        <w:spacing w:after="120" w:line="276" w:lineRule="auto"/>
        <w:jc w:val="both"/>
        <w:rPr>
          <w:rFonts w:ascii="Verdana" w:hAnsi="Verdana" w:cstheme="minorBidi"/>
          <w:sz w:val="19"/>
          <w:szCs w:val="19"/>
        </w:rPr>
      </w:pPr>
    </w:p>
    <w:p w14:paraId="03ADD39F" w14:textId="77777777" w:rsidR="00444C7E" w:rsidRPr="00444C7E" w:rsidRDefault="00444C7E" w:rsidP="00C82572">
      <w:pPr>
        <w:numPr>
          <w:ilvl w:val="0"/>
          <w:numId w:val="3"/>
        </w:numPr>
        <w:spacing w:after="120" w:line="276" w:lineRule="auto"/>
        <w:ind w:left="403" w:hanging="403"/>
        <w:jc w:val="both"/>
        <w:rPr>
          <w:rFonts w:ascii="Verdana" w:hAnsi="Verdana" w:cstheme="minorBidi"/>
          <w:b/>
          <w:sz w:val="19"/>
          <w:szCs w:val="19"/>
        </w:rPr>
      </w:pPr>
      <w:r w:rsidRPr="00444C7E">
        <w:rPr>
          <w:rFonts w:ascii="Verdana" w:hAnsi="Verdana" w:cstheme="minorBidi"/>
          <w:b/>
          <w:sz w:val="19"/>
          <w:szCs w:val="19"/>
        </w:rPr>
        <w:t>Secretarial work</w:t>
      </w:r>
    </w:p>
    <w:p w14:paraId="3E9C3967" w14:textId="77777777" w:rsidR="00444C7E" w:rsidRDefault="00444C7E" w:rsidP="00C82572">
      <w:pPr>
        <w:spacing w:after="120" w:line="276" w:lineRule="auto"/>
        <w:ind w:left="720"/>
        <w:jc w:val="both"/>
        <w:rPr>
          <w:rFonts w:ascii="Verdana" w:hAnsi="Verdana" w:cstheme="minorBidi"/>
          <w:sz w:val="19"/>
          <w:szCs w:val="19"/>
        </w:rPr>
      </w:pPr>
      <w:r w:rsidRPr="00444C7E">
        <w:rPr>
          <w:rFonts w:ascii="Verdana" w:hAnsi="Verdana" w:cstheme="minorBidi"/>
          <w:sz w:val="19"/>
          <w:szCs w:val="19"/>
        </w:rPr>
        <w:t>The INTERTANKO Secretariat will provide secretarial and administrative tasks for the Executive Committee.</w:t>
      </w:r>
    </w:p>
    <w:p w14:paraId="0FC6CAC5" w14:textId="77777777" w:rsidR="00C82572" w:rsidRPr="00444C7E" w:rsidRDefault="00C82572" w:rsidP="00C82572">
      <w:pPr>
        <w:spacing w:after="120" w:line="276" w:lineRule="auto"/>
        <w:jc w:val="both"/>
        <w:rPr>
          <w:rFonts w:ascii="Verdana" w:hAnsi="Verdana" w:cstheme="minorBidi"/>
          <w:sz w:val="19"/>
          <w:szCs w:val="19"/>
        </w:rPr>
      </w:pPr>
    </w:p>
    <w:p w14:paraId="0A52F891" w14:textId="77777777" w:rsidR="00444C7E" w:rsidRPr="00444C7E" w:rsidRDefault="00444C7E" w:rsidP="00C82572">
      <w:pPr>
        <w:numPr>
          <w:ilvl w:val="0"/>
          <w:numId w:val="3"/>
        </w:numPr>
        <w:spacing w:after="120" w:line="276" w:lineRule="auto"/>
        <w:ind w:left="403" w:hanging="403"/>
        <w:jc w:val="both"/>
        <w:rPr>
          <w:rFonts w:ascii="Verdana" w:hAnsi="Verdana" w:cstheme="minorBidi"/>
          <w:b/>
          <w:sz w:val="19"/>
          <w:szCs w:val="19"/>
        </w:rPr>
      </w:pPr>
      <w:r w:rsidRPr="00444C7E">
        <w:rPr>
          <w:rFonts w:ascii="Verdana" w:hAnsi="Verdana" w:cstheme="minorBidi"/>
          <w:b/>
          <w:sz w:val="19"/>
          <w:szCs w:val="19"/>
        </w:rPr>
        <w:lastRenderedPageBreak/>
        <w:t>Reporting</w:t>
      </w:r>
    </w:p>
    <w:p w14:paraId="2C16857B" w14:textId="77777777" w:rsidR="00444C7E" w:rsidRDefault="00444C7E" w:rsidP="00C82572">
      <w:pPr>
        <w:spacing w:after="120" w:line="276" w:lineRule="auto"/>
        <w:ind w:left="720"/>
        <w:jc w:val="both"/>
        <w:rPr>
          <w:rFonts w:ascii="Verdana" w:hAnsi="Verdana" w:cstheme="minorBidi"/>
          <w:sz w:val="19"/>
          <w:szCs w:val="19"/>
        </w:rPr>
      </w:pPr>
      <w:r w:rsidRPr="00444C7E">
        <w:rPr>
          <w:rFonts w:ascii="Verdana" w:hAnsi="Verdana" w:cstheme="minorBidi"/>
          <w:sz w:val="19"/>
          <w:szCs w:val="19"/>
        </w:rPr>
        <w:t>The Executive Committee will report to the Council of INTERTANKO. Any follow-up actions will be forwarded to the appropriate Committees or Secretariat staff by the Secretary of the Executive Committee.</w:t>
      </w:r>
    </w:p>
    <w:p w14:paraId="19E3C8BD" w14:textId="77777777" w:rsidR="00C82572" w:rsidRPr="00444C7E" w:rsidRDefault="00C82572" w:rsidP="00C82572">
      <w:pPr>
        <w:spacing w:after="120" w:line="276" w:lineRule="auto"/>
        <w:jc w:val="both"/>
        <w:rPr>
          <w:rFonts w:ascii="Verdana" w:hAnsi="Verdana" w:cstheme="minorBidi"/>
          <w:sz w:val="19"/>
          <w:szCs w:val="19"/>
        </w:rPr>
      </w:pPr>
    </w:p>
    <w:p w14:paraId="770B7900" w14:textId="77777777" w:rsidR="00444C7E" w:rsidRPr="00444C7E" w:rsidRDefault="00444C7E" w:rsidP="00C82572">
      <w:pPr>
        <w:numPr>
          <w:ilvl w:val="0"/>
          <w:numId w:val="3"/>
        </w:numPr>
        <w:spacing w:after="120" w:line="276" w:lineRule="auto"/>
        <w:ind w:left="403" w:hanging="403"/>
        <w:jc w:val="both"/>
        <w:rPr>
          <w:rFonts w:ascii="Verdana" w:hAnsi="Verdana" w:cstheme="minorBidi"/>
          <w:b/>
          <w:sz w:val="19"/>
          <w:szCs w:val="19"/>
        </w:rPr>
      </w:pPr>
      <w:r w:rsidRPr="00444C7E">
        <w:rPr>
          <w:rFonts w:ascii="Verdana" w:hAnsi="Verdana" w:cstheme="minorBidi"/>
          <w:b/>
          <w:sz w:val="19"/>
          <w:szCs w:val="19"/>
        </w:rPr>
        <w:t>Duties and responsibilities</w:t>
      </w:r>
    </w:p>
    <w:p w14:paraId="0E2DF37B" w14:textId="77777777" w:rsidR="00444C7E" w:rsidRPr="00444C7E" w:rsidRDefault="00444C7E" w:rsidP="00C82572">
      <w:pPr>
        <w:spacing w:after="120" w:line="276" w:lineRule="auto"/>
        <w:ind w:left="403"/>
        <w:jc w:val="both"/>
        <w:rPr>
          <w:rFonts w:ascii="Verdana" w:hAnsi="Verdana" w:cstheme="minorBidi"/>
          <w:b/>
          <w:sz w:val="19"/>
          <w:szCs w:val="19"/>
        </w:rPr>
      </w:pPr>
      <w:r w:rsidRPr="00444C7E">
        <w:rPr>
          <w:rFonts w:ascii="Verdana" w:hAnsi="Verdana" w:cstheme="minorBidi"/>
          <w:sz w:val="19"/>
          <w:szCs w:val="19"/>
        </w:rPr>
        <w:t>The Executive Committee</w:t>
      </w:r>
    </w:p>
    <w:p w14:paraId="13E2808A"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will pay due regard in its work to relevant work being done by INTERTANKO’s Committees and in other bodies outside INTERTANKO.</w:t>
      </w:r>
    </w:p>
    <w:p w14:paraId="7369F337"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will align its activities with the policies decided by the Association’s Council.</w:t>
      </w:r>
    </w:p>
    <w:p w14:paraId="42A470F4"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and its Members shall not release public statements on the affairs of the Committee or Association without the explicit approval of the Chair.</w:t>
      </w:r>
    </w:p>
    <w:p w14:paraId="398E10BD"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will assist the Secretariat with Member-related issues including detention monitoring and review as necessary.</w:t>
      </w:r>
    </w:p>
    <w:p w14:paraId="1A25032C"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will review and assess the merit of requests for extensions of tenure for INTERTANKO Committee members.</w:t>
      </w:r>
    </w:p>
    <w:p w14:paraId="18F760AA"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acts as the nomination Committee for Executive Committee candidates and may suggest individuals to the Secretariat.</w:t>
      </w:r>
    </w:p>
    <w:p w14:paraId="65441DA4"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may assist the Council by performing an initial screening of candidates nominated by the INTERTANKO Council for appointment to the Executive Committee.</w:t>
      </w:r>
    </w:p>
    <w:p w14:paraId="01320C27"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may assist the Council by performing an initial screening of applications for INTERTANKO Membership and Associate Membership.</w:t>
      </w:r>
    </w:p>
    <w:p w14:paraId="7808D309"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will assist the Council by making a recommendation on the level of annual membership fees after reviewing a preliminary annual budget. The Committee will also then assist the Secretariat in finalising the annual budget in accordance with agreed fee levels.</w:t>
      </w:r>
    </w:p>
    <w:p w14:paraId="0594FA2F"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may assist the Council by performing an initial review of any policy issues for discussion.</w:t>
      </w:r>
    </w:p>
    <w:p w14:paraId="3F4E8A1B"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may assist the Council by performing an initial review of any changes to the INTERTANKO Strategic Workplan.</w:t>
      </w:r>
    </w:p>
    <w:p w14:paraId="43150E04" w14:textId="77777777" w:rsidR="00444C7E" w:rsidRPr="00444C7E" w:rsidRDefault="00444C7E" w:rsidP="00C82572">
      <w:pPr>
        <w:numPr>
          <w:ilvl w:val="1"/>
          <w:numId w:val="3"/>
        </w:numPr>
        <w:spacing w:after="120" w:line="276" w:lineRule="auto"/>
        <w:jc w:val="both"/>
        <w:rPr>
          <w:rFonts w:ascii="Verdana" w:hAnsi="Verdana" w:cstheme="minorBidi"/>
          <w:sz w:val="19"/>
          <w:szCs w:val="19"/>
        </w:rPr>
      </w:pPr>
      <w:r w:rsidRPr="00444C7E">
        <w:rPr>
          <w:rFonts w:ascii="Verdana" w:hAnsi="Verdana" w:cstheme="minorBidi"/>
          <w:sz w:val="19"/>
          <w:szCs w:val="19"/>
        </w:rPr>
        <w:t>may assist the Council by performing an initial review of any significant projects proposed by INTERTANKO Committees.</w:t>
      </w:r>
    </w:p>
    <w:p w14:paraId="19C791FD" w14:textId="77777777" w:rsidR="00444C7E" w:rsidRPr="00444C7E" w:rsidRDefault="00444C7E" w:rsidP="00C82572">
      <w:pPr>
        <w:spacing w:after="120" w:line="276" w:lineRule="auto"/>
        <w:rPr>
          <w:rFonts w:ascii="Verdana" w:eastAsiaTheme="minorHAnsi" w:hAnsi="Verdana" w:cstheme="minorBidi"/>
          <w:sz w:val="19"/>
          <w:szCs w:val="19"/>
        </w:rPr>
      </w:pPr>
    </w:p>
    <w:p w14:paraId="183844EB" w14:textId="77777777" w:rsidR="00444C7E" w:rsidRPr="00444C7E" w:rsidRDefault="00444C7E" w:rsidP="00C82572">
      <w:pPr>
        <w:spacing w:after="120" w:line="276" w:lineRule="auto"/>
        <w:rPr>
          <w:rFonts w:ascii="Verdana" w:eastAsiaTheme="minorHAnsi" w:hAnsi="Verdana" w:cstheme="minorBidi"/>
          <w:sz w:val="19"/>
          <w:szCs w:val="19"/>
        </w:rPr>
      </w:pPr>
      <w:r w:rsidRPr="00444C7E">
        <w:rPr>
          <w:rFonts w:ascii="Verdana" w:eastAsiaTheme="minorHAnsi" w:hAnsi="Verdana" w:cstheme="minorBidi"/>
          <w:sz w:val="19"/>
          <w:szCs w:val="19"/>
        </w:rPr>
        <w:t>Last amended 24 May 2023</w:t>
      </w:r>
    </w:p>
    <w:p w14:paraId="41B8B314" w14:textId="77777777" w:rsidR="00444C7E" w:rsidRPr="00444C7E" w:rsidRDefault="00444C7E" w:rsidP="007157D1">
      <w:pPr>
        <w:spacing w:after="60" w:line="276" w:lineRule="auto"/>
        <w:rPr>
          <w:rFonts w:ascii="Verdana" w:eastAsiaTheme="minorHAnsi" w:hAnsi="Verdana" w:cstheme="minorBidi"/>
          <w:sz w:val="19"/>
          <w:szCs w:val="19"/>
        </w:rPr>
      </w:pPr>
      <w:r w:rsidRPr="00444C7E">
        <w:rPr>
          <w:rFonts w:ascii="Verdana" w:eastAsiaTheme="minorHAnsi" w:hAnsi="Verdana" w:cstheme="minorBidi"/>
          <w:sz w:val="19"/>
          <w:szCs w:val="19"/>
        </w:rPr>
        <w:br w:type="page"/>
      </w:r>
    </w:p>
    <w:p w14:paraId="65BAD995" w14:textId="77777777" w:rsidR="00444C7E" w:rsidRDefault="00444C7E" w:rsidP="007157D1">
      <w:pPr>
        <w:keepNext/>
        <w:keepLines/>
        <w:spacing w:after="60" w:line="276" w:lineRule="auto"/>
        <w:jc w:val="center"/>
        <w:outlineLvl w:val="2"/>
        <w:rPr>
          <w:rFonts w:ascii="Verdana" w:eastAsiaTheme="majorEastAsia" w:hAnsi="Verdana" w:cstheme="majorBidi"/>
          <w:b/>
        </w:rPr>
      </w:pPr>
      <w:bookmarkStart w:id="0" w:name="_Annex_I"/>
      <w:bookmarkEnd w:id="0"/>
      <w:r w:rsidRPr="00444C7E">
        <w:rPr>
          <w:rFonts w:ascii="Verdana" w:eastAsiaTheme="majorEastAsia" w:hAnsi="Verdana" w:cstheme="majorBidi"/>
          <w:b/>
        </w:rPr>
        <w:lastRenderedPageBreak/>
        <w:t>Annex I</w:t>
      </w:r>
    </w:p>
    <w:p w14:paraId="4A6DD792" w14:textId="77777777" w:rsidR="00C82572" w:rsidRPr="00444C7E" w:rsidRDefault="00C82572" w:rsidP="007157D1">
      <w:pPr>
        <w:keepNext/>
        <w:keepLines/>
        <w:spacing w:after="60" w:line="276" w:lineRule="auto"/>
        <w:jc w:val="center"/>
        <w:outlineLvl w:val="2"/>
        <w:rPr>
          <w:rFonts w:ascii="Verdana" w:eastAsiaTheme="majorEastAsia" w:hAnsi="Verdana" w:cstheme="majorBidi"/>
          <w:b/>
        </w:rPr>
      </w:pPr>
    </w:p>
    <w:p w14:paraId="1D118109" w14:textId="77777777" w:rsidR="00106701" w:rsidRPr="00CB0FA9" w:rsidRDefault="00106701" w:rsidP="00106701">
      <w:pPr>
        <w:jc w:val="center"/>
        <w:rPr>
          <w:rFonts w:ascii="Verdana" w:hAnsi="Verdana"/>
        </w:rPr>
      </w:pPr>
      <w:r w:rsidRPr="00CB0FA9">
        <w:rPr>
          <w:rFonts w:ascii="Verdana" w:hAnsi="Verdana"/>
          <w:noProof/>
          <w:lang w:eastAsia="en-GB"/>
        </w:rPr>
        <w:drawing>
          <wp:inline distT="0" distB="0" distL="0" distR="0" wp14:anchorId="07E3BE10" wp14:editId="46FF317F">
            <wp:extent cx="880110" cy="517525"/>
            <wp:effectExtent l="0" t="0" r="0" b="0"/>
            <wp:docPr id="1443729420" name="Picture 1443729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0110" cy="517525"/>
                    </a:xfrm>
                    <a:prstGeom prst="rect">
                      <a:avLst/>
                    </a:prstGeom>
                    <a:noFill/>
                    <a:ln>
                      <a:noFill/>
                    </a:ln>
                  </pic:spPr>
                </pic:pic>
              </a:graphicData>
            </a:graphic>
          </wp:inline>
        </w:drawing>
      </w:r>
    </w:p>
    <w:p w14:paraId="43900A30" w14:textId="77777777" w:rsidR="00106701" w:rsidRPr="00CB0FA9" w:rsidRDefault="00106701" w:rsidP="00106701">
      <w:pPr>
        <w:jc w:val="center"/>
        <w:rPr>
          <w:rFonts w:ascii="Verdana" w:hAnsi="Verdana" w:cs="Arial"/>
          <w:b/>
        </w:rPr>
      </w:pPr>
      <w:r w:rsidRPr="00CB0FA9">
        <w:rPr>
          <w:rFonts w:ascii="Verdana" w:hAnsi="Verdana"/>
          <w:noProof/>
          <w:lang w:eastAsia="en-GB"/>
        </w:rPr>
        <w:drawing>
          <wp:inline distT="0" distB="0" distL="0" distR="0" wp14:anchorId="471AAC21" wp14:editId="654A4368">
            <wp:extent cx="2562225" cy="310515"/>
            <wp:effectExtent l="0" t="0" r="9525" b="0"/>
            <wp:docPr id="386147690" name="Picture 38614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310515"/>
                    </a:xfrm>
                    <a:prstGeom prst="rect">
                      <a:avLst/>
                    </a:prstGeom>
                    <a:noFill/>
                    <a:ln>
                      <a:noFill/>
                    </a:ln>
                  </pic:spPr>
                </pic:pic>
              </a:graphicData>
            </a:graphic>
          </wp:inline>
        </w:drawing>
      </w:r>
    </w:p>
    <w:p w14:paraId="6E397495" w14:textId="39E3C6EE" w:rsidR="00444C7E" w:rsidRPr="00444C7E" w:rsidRDefault="00444C7E" w:rsidP="00106701">
      <w:pPr>
        <w:spacing w:before="240" w:after="60" w:line="276" w:lineRule="auto"/>
        <w:jc w:val="center"/>
        <w:rPr>
          <w:rFonts w:ascii="Verdana" w:eastAsiaTheme="minorHAnsi" w:hAnsi="Verdana" w:cstheme="minorBidi"/>
          <w:b/>
          <w:sz w:val="36"/>
          <w:szCs w:val="36"/>
        </w:rPr>
      </w:pPr>
      <w:r w:rsidRPr="00444C7E">
        <w:rPr>
          <w:rFonts w:ascii="Verdana" w:eastAsiaTheme="minorHAnsi" w:hAnsi="Verdana" w:cstheme="minorBidi"/>
          <w:b/>
          <w:sz w:val="36"/>
          <w:szCs w:val="36"/>
        </w:rPr>
        <w:t>INTERTANKO Management Committee</w:t>
      </w:r>
    </w:p>
    <w:p w14:paraId="2D3A727D" w14:textId="77777777" w:rsidR="00444C7E" w:rsidRPr="00444C7E" w:rsidRDefault="00444C7E" w:rsidP="007157D1">
      <w:pPr>
        <w:spacing w:after="60" w:line="276" w:lineRule="auto"/>
        <w:jc w:val="center"/>
        <w:rPr>
          <w:rFonts w:ascii="Verdana" w:eastAsiaTheme="minorHAnsi" w:hAnsi="Verdana" w:cstheme="minorBidi"/>
          <w:b/>
          <w:sz w:val="36"/>
          <w:szCs w:val="36"/>
        </w:rPr>
      </w:pPr>
      <w:r w:rsidRPr="00444C7E">
        <w:rPr>
          <w:rFonts w:ascii="Verdana" w:eastAsiaTheme="minorHAnsi" w:hAnsi="Verdana" w:cstheme="minorBidi"/>
          <w:b/>
          <w:sz w:val="36"/>
          <w:szCs w:val="36"/>
        </w:rPr>
        <w:t xml:space="preserve">Terms of Reference </w:t>
      </w:r>
    </w:p>
    <w:p w14:paraId="3646F0B7" w14:textId="77777777" w:rsidR="00444C7E" w:rsidRPr="00444C7E" w:rsidRDefault="00444C7E" w:rsidP="007157D1">
      <w:pPr>
        <w:spacing w:after="60" w:line="276" w:lineRule="auto"/>
        <w:jc w:val="center"/>
        <w:rPr>
          <w:rFonts w:ascii="Verdana" w:eastAsiaTheme="minorHAnsi" w:hAnsi="Verdana" w:cstheme="minorBidi"/>
          <w:sz w:val="19"/>
          <w:szCs w:val="19"/>
        </w:rPr>
      </w:pPr>
    </w:p>
    <w:p w14:paraId="5A8D6502" w14:textId="77777777" w:rsidR="00444C7E" w:rsidRPr="00444C7E" w:rsidRDefault="00444C7E" w:rsidP="007157D1">
      <w:pPr>
        <w:spacing w:after="60" w:line="276" w:lineRule="auto"/>
        <w:jc w:val="center"/>
        <w:rPr>
          <w:rFonts w:ascii="Verdana" w:eastAsiaTheme="minorHAnsi" w:hAnsi="Verdana" w:cstheme="minorBidi"/>
          <w:sz w:val="19"/>
          <w:szCs w:val="19"/>
        </w:rPr>
      </w:pPr>
      <w:r w:rsidRPr="00444C7E">
        <w:rPr>
          <w:rFonts w:ascii="Verdana" w:eastAsiaTheme="minorHAnsi" w:hAnsi="Verdana" w:cstheme="minorBidi"/>
          <w:sz w:val="19"/>
          <w:szCs w:val="19"/>
        </w:rPr>
        <w:t>(originally adopted by Council on 6 Oct 1992, as amended 15 Oct 1997, 8 Oct 1999, 24 May 2023)</w:t>
      </w:r>
    </w:p>
    <w:p w14:paraId="7D68F755" w14:textId="77777777" w:rsidR="00444C7E" w:rsidRPr="00444C7E" w:rsidRDefault="00444C7E" w:rsidP="007157D1">
      <w:pPr>
        <w:spacing w:after="60" w:line="276" w:lineRule="auto"/>
        <w:jc w:val="both"/>
        <w:rPr>
          <w:rFonts w:ascii="Verdana" w:eastAsiaTheme="minorHAnsi" w:hAnsi="Verdana" w:cstheme="minorBidi"/>
          <w:sz w:val="19"/>
          <w:szCs w:val="19"/>
        </w:rPr>
      </w:pPr>
    </w:p>
    <w:p w14:paraId="3EE57084" w14:textId="77777777" w:rsidR="00444C7E" w:rsidRPr="00444C7E" w:rsidRDefault="00444C7E" w:rsidP="00C82572">
      <w:pPr>
        <w:numPr>
          <w:ilvl w:val="0"/>
          <w:numId w:val="4"/>
        </w:numPr>
        <w:spacing w:after="120" w:line="276" w:lineRule="auto"/>
        <w:ind w:left="425" w:hanging="425"/>
        <w:jc w:val="both"/>
        <w:rPr>
          <w:rFonts w:ascii="Verdana" w:hAnsi="Verdana" w:cstheme="minorBidi"/>
          <w:sz w:val="19"/>
          <w:szCs w:val="19"/>
        </w:rPr>
      </w:pPr>
      <w:r w:rsidRPr="00444C7E">
        <w:rPr>
          <w:rFonts w:ascii="Verdana" w:hAnsi="Verdana" w:cstheme="minorBidi"/>
          <w:sz w:val="19"/>
          <w:szCs w:val="19"/>
        </w:rPr>
        <w:t xml:space="preserve">The Management Committee consists of up to five members ex officio members. The Chair, Managing Director and up to three Vice Chairs are members ex officio. </w:t>
      </w:r>
    </w:p>
    <w:p w14:paraId="031A3C84" w14:textId="3A682DCB" w:rsidR="00444C7E" w:rsidRPr="00444C7E" w:rsidRDefault="00444C7E" w:rsidP="00C82572">
      <w:pPr>
        <w:numPr>
          <w:ilvl w:val="0"/>
          <w:numId w:val="4"/>
        </w:numPr>
        <w:spacing w:after="120" w:line="276" w:lineRule="auto"/>
        <w:ind w:left="425" w:hanging="425"/>
        <w:jc w:val="both"/>
        <w:rPr>
          <w:rFonts w:ascii="Verdana" w:hAnsi="Verdana" w:cstheme="minorBidi"/>
          <w:sz w:val="19"/>
          <w:szCs w:val="19"/>
        </w:rPr>
      </w:pPr>
      <w:r w:rsidRPr="00444C7E">
        <w:rPr>
          <w:rFonts w:ascii="Verdana" w:hAnsi="Verdana" w:cstheme="minorBidi"/>
          <w:sz w:val="19"/>
          <w:szCs w:val="19"/>
        </w:rPr>
        <w:t xml:space="preserve">The Management Committee should through its work </w:t>
      </w:r>
      <w:proofErr w:type="gramStart"/>
      <w:r w:rsidRPr="00444C7E">
        <w:rPr>
          <w:rFonts w:ascii="Verdana" w:hAnsi="Verdana" w:cstheme="minorBidi"/>
          <w:sz w:val="19"/>
          <w:szCs w:val="19"/>
        </w:rPr>
        <w:t>at all times</w:t>
      </w:r>
      <w:proofErr w:type="gramEnd"/>
      <w:r w:rsidRPr="00444C7E">
        <w:rPr>
          <w:rFonts w:ascii="Verdana" w:hAnsi="Verdana" w:cstheme="minorBidi"/>
          <w:sz w:val="19"/>
          <w:szCs w:val="19"/>
        </w:rPr>
        <w:t xml:space="preserve"> strive to relieve the Executive Committee and Council so that </w:t>
      </w:r>
      <w:r w:rsidR="009344F4">
        <w:rPr>
          <w:rFonts w:ascii="Verdana" w:hAnsi="Verdana" w:cstheme="minorBidi"/>
          <w:sz w:val="19"/>
          <w:szCs w:val="19"/>
        </w:rPr>
        <w:t>their</w:t>
      </w:r>
      <w:r w:rsidRPr="00444C7E">
        <w:rPr>
          <w:rFonts w:ascii="Verdana" w:hAnsi="Verdana" w:cstheme="minorBidi"/>
          <w:sz w:val="19"/>
          <w:szCs w:val="19"/>
        </w:rPr>
        <w:t xml:space="preserve"> meetings are not unnecessarily burdened by administrative matters.</w:t>
      </w:r>
    </w:p>
    <w:p w14:paraId="20904F26" w14:textId="3F976E88" w:rsidR="00444C7E" w:rsidRPr="00444C7E" w:rsidRDefault="00444C7E" w:rsidP="00C82572">
      <w:pPr>
        <w:numPr>
          <w:ilvl w:val="0"/>
          <w:numId w:val="4"/>
        </w:numPr>
        <w:spacing w:after="120" w:line="276" w:lineRule="auto"/>
        <w:ind w:left="425" w:hanging="425"/>
        <w:jc w:val="both"/>
        <w:rPr>
          <w:rFonts w:ascii="Verdana" w:hAnsi="Verdana" w:cstheme="minorBidi"/>
          <w:sz w:val="19"/>
          <w:szCs w:val="19"/>
        </w:rPr>
      </w:pPr>
      <w:r w:rsidRPr="00444C7E">
        <w:rPr>
          <w:rFonts w:ascii="Verdana" w:hAnsi="Verdana" w:cstheme="minorBidi"/>
          <w:sz w:val="19"/>
          <w:szCs w:val="19"/>
        </w:rPr>
        <w:t>The Management Committee shall assist and advise the Managing Director on administrative matters of importance for the INTERTANKO office</w:t>
      </w:r>
      <w:r w:rsidR="00246E46">
        <w:rPr>
          <w:rFonts w:ascii="Verdana" w:hAnsi="Verdana" w:cstheme="minorBidi"/>
          <w:sz w:val="19"/>
          <w:szCs w:val="19"/>
        </w:rPr>
        <w:t>s</w:t>
      </w:r>
      <w:r w:rsidRPr="00444C7E">
        <w:rPr>
          <w:rFonts w:ascii="Verdana" w:hAnsi="Verdana" w:cstheme="minorBidi"/>
          <w:sz w:val="19"/>
          <w:szCs w:val="19"/>
        </w:rPr>
        <w:t xml:space="preserve"> as well as for its relations to any external consultants.</w:t>
      </w:r>
    </w:p>
    <w:p w14:paraId="5B392B50" w14:textId="77777777" w:rsidR="00444C7E" w:rsidRPr="00444C7E" w:rsidRDefault="00444C7E" w:rsidP="00C82572">
      <w:pPr>
        <w:numPr>
          <w:ilvl w:val="0"/>
          <w:numId w:val="4"/>
        </w:numPr>
        <w:spacing w:after="120" w:line="276" w:lineRule="auto"/>
        <w:ind w:left="425" w:hanging="425"/>
        <w:jc w:val="both"/>
        <w:rPr>
          <w:rFonts w:ascii="Verdana" w:hAnsi="Verdana" w:cstheme="minorBidi"/>
          <w:sz w:val="19"/>
          <w:szCs w:val="19"/>
        </w:rPr>
      </w:pPr>
      <w:r w:rsidRPr="00444C7E">
        <w:rPr>
          <w:rFonts w:ascii="Verdana" w:hAnsi="Verdana" w:cstheme="minorBidi"/>
          <w:sz w:val="19"/>
          <w:szCs w:val="19"/>
        </w:rPr>
        <w:t>In matters of principle or in matters outside normal business, decisions should be made only after consultation with the Management Committee.</w:t>
      </w:r>
    </w:p>
    <w:p w14:paraId="3B3F89FC" w14:textId="77777777" w:rsidR="00444C7E" w:rsidRPr="00444C7E" w:rsidRDefault="00444C7E" w:rsidP="00C82572">
      <w:pPr>
        <w:numPr>
          <w:ilvl w:val="0"/>
          <w:numId w:val="4"/>
        </w:numPr>
        <w:spacing w:after="120" w:line="276" w:lineRule="auto"/>
        <w:ind w:left="425" w:hanging="425"/>
        <w:jc w:val="both"/>
        <w:rPr>
          <w:rFonts w:ascii="Verdana" w:hAnsi="Verdana" w:cstheme="minorBidi"/>
          <w:sz w:val="19"/>
          <w:szCs w:val="19"/>
        </w:rPr>
      </w:pPr>
      <w:r w:rsidRPr="00444C7E">
        <w:rPr>
          <w:rFonts w:ascii="Verdana" w:hAnsi="Verdana" w:cstheme="minorBidi"/>
          <w:sz w:val="19"/>
          <w:szCs w:val="19"/>
        </w:rPr>
        <w:t>Senior Managers should be employed or dismissed by the Managing Director, only after consultation with the Management Committee.</w:t>
      </w:r>
    </w:p>
    <w:p w14:paraId="0F9D4DEF" w14:textId="77777777" w:rsidR="00444C7E" w:rsidRPr="00444C7E" w:rsidRDefault="00444C7E" w:rsidP="00C82572">
      <w:pPr>
        <w:numPr>
          <w:ilvl w:val="0"/>
          <w:numId w:val="4"/>
        </w:numPr>
        <w:spacing w:after="120" w:line="276" w:lineRule="auto"/>
        <w:ind w:left="425" w:hanging="425"/>
        <w:jc w:val="both"/>
        <w:rPr>
          <w:rFonts w:ascii="Verdana" w:hAnsi="Verdana" w:cstheme="minorBidi"/>
          <w:sz w:val="19"/>
          <w:szCs w:val="19"/>
        </w:rPr>
      </w:pPr>
      <w:r w:rsidRPr="00444C7E">
        <w:rPr>
          <w:rFonts w:ascii="Verdana" w:hAnsi="Verdana" w:cstheme="minorBidi"/>
          <w:sz w:val="19"/>
          <w:szCs w:val="19"/>
        </w:rPr>
        <w:t>The budget and financial statement shall be considered by the Management Committee before presentation to the Executive Committee.</w:t>
      </w:r>
    </w:p>
    <w:p w14:paraId="20C384F2" w14:textId="77777777" w:rsidR="00444C7E" w:rsidRPr="00444C7E" w:rsidRDefault="00444C7E" w:rsidP="00C82572">
      <w:pPr>
        <w:numPr>
          <w:ilvl w:val="0"/>
          <w:numId w:val="4"/>
        </w:numPr>
        <w:spacing w:after="120" w:line="276" w:lineRule="auto"/>
        <w:ind w:left="425" w:hanging="425"/>
        <w:jc w:val="both"/>
        <w:rPr>
          <w:rFonts w:ascii="Verdana" w:hAnsi="Verdana" w:cstheme="minorBidi"/>
          <w:sz w:val="19"/>
          <w:szCs w:val="19"/>
        </w:rPr>
      </w:pPr>
      <w:r w:rsidRPr="00444C7E">
        <w:rPr>
          <w:rFonts w:ascii="Verdana" w:hAnsi="Verdana" w:cstheme="minorBidi"/>
          <w:sz w:val="19"/>
          <w:szCs w:val="19"/>
        </w:rPr>
        <w:t>The Council shall approve the Terms of Reference for the Management Committee, as well as any amendments hereof.</w:t>
      </w:r>
    </w:p>
    <w:p w14:paraId="07CFF775" w14:textId="77777777" w:rsidR="00444C7E" w:rsidRPr="00444C7E" w:rsidRDefault="00444C7E" w:rsidP="007157D1">
      <w:pPr>
        <w:spacing w:after="60" w:line="276" w:lineRule="auto"/>
        <w:rPr>
          <w:rFonts w:ascii="Verdana" w:eastAsiaTheme="minorHAnsi" w:hAnsi="Verdana" w:cstheme="minorBidi"/>
          <w:sz w:val="19"/>
          <w:szCs w:val="19"/>
        </w:rPr>
      </w:pPr>
    </w:p>
    <w:p w14:paraId="5054F82E" w14:textId="77777777" w:rsidR="00444C7E" w:rsidRPr="00444C7E" w:rsidRDefault="00444C7E" w:rsidP="007157D1">
      <w:pPr>
        <w:spacing w:after="60" w:line="276" w:lineRule="auto"/>
        <w:rPr>
          <w:rFonts w:ascii="Verdana" w:eastAsiaTheme="minorHAnsi" w:hAnsi="Verdana" w:cstheme="minorBidi"/>
          <w:sz w:val="19"/>
          <w:szCs w:val="19"/>
        </w:rPr>
      </w:pPr>
    </w:p>
    <w:p w14:paraId="66C1CAC9" w14:textId="77777777" w:rsidR="00444C7E" w:rsidRPr="00444C7E" w:rsidRDefault="00444C7E" w:rsidP="007157D1">
      <w:pPr>
        <w:spacing w:after="60" w:line="276" w:lineRule="auto"/>
        <w:rPr>
          <w:rFonts w:ascii="Verdana" w:eastAsiaTheme="minorHAnsi" w:hAnsi="Verdana" w:cstheme="minorBidi"/>
          <w:sz w:val="19"/>
          <w:szCs w:val="19"/>
        </w:rPr>
      </w:pPr>
      <w:r w:rsidRPr="00444C7E">
        <w:rPr>
          <w:rFonts w:ascii="Verdana" w:eastAsiaTheme="minorHAnsi" w:hAnsi="Verdana" w:cstheme="minorBidi"/>
          <w:sz w:val="19"/>
          <w:szCs w:val="19"/>
        </w:rPr>
        <w:br w:type="page"/>
      </w:r>
    </w:p>
    <w:p w14:paraId="338D6533" w14:textId="77777777" w:rsidR="00444C7E" w:rsidRDefault="00444C7E" w:rsidP="007157D1">
      <w:pPr>
        <w:keepNext/>
        <w:keepLines/>
        <w:spacing w:after="60" w:line="276" w:lineRule="auto"/>
        <w:jc w:val="center"/>
        <w:outlineLvl w:val="2"/>
        <w:rPr>
          <w:rFonts w:ascii="Verdana" w:eastAsiaTheme="majorEastAsia" w:hAnsi="Verdana" w:cstheme="majorBidi"/>
          <w:b/>
        </w:rPr>
      </w:pPr>
      <w:bookmarkStart w:id="1" w:name="_Annex_II"/>
      <w:bookmarkEnd w:id="1"/>
      <w:r w:rsidRPr="00444C7E">
        <w:rPr>
          <w:rFonts w:ascii="Verdana" w:eastAsiaTheme="majorEastAsia" w:hAnsi="Verdana" w:cstheme="majorBidi"/>
          <w:b/>
        </w:rPr>
        <w:lastRenderedPageBreak/>
        <w:t>Annex II</w:t>
      </w:r>
    </w:p>
    <w:p w14:paraId="413DB197" w14:textId="77777777" w:rsidR="00106701" w:rsidRPr="00444C7E" w:rsidRDefault="00106701" w:rsidP="007157D1">
      <w:pPr>
        <w:keepNext/>
        <w:keepLines/>
        <w:spacing w:after="60" w:line="276" w:lineRule="auto"/>
        <w:jc w:val="center"/>
        <w:outlineLvl w:val="2"/>
        <w:rPr>
          <w:rFonts w:ascii="Verdana" w:eastAsiaTheme="majorEastAsia" w:hAnsi="Verdana" w:cstheme="majorBidi"/>
          <w:b/>
        </w:rPr>
      </w:pPr>
    </w:p>
    <w:p w14:paraId="071F7E30" w14:textId="77777777" w:rsidR="00106701" w:rsidRPr="00CB0FA9" w:rsidRDefault="00106701" w:rsidP="00106701">
      <w:pPr>
        <w:jc w:val="center"/>
        <w:rPr>
          <w:rFonts w:ascii="Verdana" w:hAnsi="Verdana"/>
        </w:rPr>
      </w:pPr>
      <w:r w:rsidRPr="00CB0FA9">
        <w:rPr>
          <w:rFonts w:ascii="Verdana" w:hAnsi="Verdana"/>
          <w:noProof/>
          <w:lang w:eastAsia="en-GB"/>
        </w:rPr>
        <w:drawing>
          <wp:inline distT="0" distB="0" distL="0" distR="0" wp14:anchorId="3F01A4AE" wp14:editId="3D17809A">
            <wp:extent cx="880110" cy="517525"/>
            <wp:effectExtent l="0" t="0" r="0" b="0"/>
            <wp:docPr id="1353967069" name="Picture 135396706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7069" name="Picture 1353967069" descr="A blue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0110" cy="517525"/>
                    </a:xfrm>
                    <a:prstGeom prst="rect">
                      <a:avLst/>
                    </a:prstGeom>
                    <a:noFill/>
                    <a:ln>
                      <a:noFill/>
                    </a:ln>
                  </pic:spPr>
                </pic:pic>
              </a:graphicData>
            </a:graphic>
          </wp:inline>
        </w:drawing>
      </w:r>
    </w:p>
    <w:p w14:paraId="5E38AAE9" w14:textId="77777777" w:rsidR="00106701" w:rsidRPr="00CB0FA9" w:rsidRDefault="00106701" w:rsidP="00106701">
      <w:pPr>
        <w:jc w:val="center"/>
        <w:rPr>
          <w:rFonts w:ascii="Verdana" w:hAnsi="Verdana" w:cs="Arial"/>
          <w:b/>
        </w:rPr>
      </w:pPr>
      <w:r w:rsidRPr="00CB0FA9">
        <w:rPr>
          <w:rFonts w:ascii="Verdana" w:hAnsi="Verdana"/>
          <w:noProof/>
          <w:lang w:eastAsia="en-GB"/>
        </w:rPr>
        <w:drawing>
          <wp:inline distT="0" distB="0" distL="0" distR="0" wp14:anchorId="49AD622C" wp14:editId="1B9BFDBD">
            <wp:extent cx="2562225" cy="310515"/>
            <wp:effectExtent l="0" t="0" r="9525" b="0"/>
            <wp:docPr id="698053890" name="Picture 69805389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53890" name="Picture 698053890" descr="A blue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310515"/>
                    </a:xfrm>
                    <a:prstGeom prst="rect">
                      <a:avLst/>
                    </a:prstGeom>
                    <a:noFill/>
                    <a:ln>
                      <a:noFill/>
                    </a:ln>
                  </pic:spPr>
                </pic:pic>
              </a:graphicData>
            </a:graphic>
          </wp:inline>
        </w:drawing>
      </w:r>
    </w:p>
    <w:p w14:paraId="33FE6485" w14:textId="77777777" w:rsidR="00444C7E" w:rsidRPr="00444C7E" w:rsidRDefault="00444C7E" w:rsidP="00106701">
      <w:pPr>
        <w:spacing w:before="240" w:after="60" w:line="276" w:lineRule="auto"/>
        <w:jc w:val="center"/>
        <w:rPr>
          <w:rFonts w:ascii="Verdana" w:hAnsi="Verdana" w:cs="Calibri"/>
          <w:b/>
          <w:bCs/>
          <w:color w:val="000000"/>
          <w:sz w:val="36"/>
          <w:szCs w:val="36"/>
          <w:lang w:val="en-US" w:eastAsia="en-GB"/>
        </w:rPr>
      </w:pPr>
      <w:r w:rsidRPr="00444C7E">
        <w:rPr>
          <w:rFonts w:ascii="Verdana" w:hAnsi="Verdana" w:cs="Calibri"/>
          <w:b/>
          <w:bCs/>
          <w:color w:val="000000"/>
          <w:sz w:val="36"/>
          <w:szCs w:val="36"/>
          <w:lang w:val="en-US" w:eastAsia="en-GB"/>
        </w:rPr>
        <w:t xml:space="preserve">INTERTANKO Executive Committee </w:t>
      </w:r>
    </w:p>
    <w:p w14:paraId="41631DE1" w14:textId="77777777" w:rsidR="00444C7E" w:rsidRPr="00444C7E" w:rsidRDefault="00444C7E" w:rsidP="007157D1">
      <w:pPr>
        <w:spacing w:after="60" w:line="276" w:lineRule="auto"/>
        <w:jc w:val="center"/>
        <w:rPr>
          <w:rFonts w:ascii="Verdana" w:hAnsi="Verdana" w:cs="Calibri"/>
          <w:b/>
          <w:bCs/>
          <w:color w:val="000000"/>
          <w:sz w:val="36"/>
          <w:szCs w:val="36"/>
          <w:lang w:val="en-US" w:eastAsia="en-GB"/>
        </w:rPr>
      </w:pPr>
      <w:r w:rsidRPr="00444C7E">
        <w:rPr>
          <w:rFonts w:ascii="Verdana" w:hAnsi="Verdana" w:cs="Calibri"/>
          <w:b/>
          <w:bCs/>
          <w:color w:val="000000"/>
          <w:sz w:val="36"/>
          <w:szCs w:val="36"/>
          <w:lang w:val="en-US" w:eastAsia="en-GB"/>
        </w:rPr>
        <w:t>Reimbursement of Expenses</w:t>
      </w:r>
    </w:p>
    <w:p w14:paraId="127E193B" w14:textId="77777777" w:rsidR="00444C7E" w:rsidRPr="00444C7E" w:rsidRDefault="00444C7E" w:rsidP="007157D1">
      <w:pPr>
        <w:spacing w:after="60" w:line="276" w:lineRule="auto"/>
        <w:jc w:val="center"/>
        <w:rPr>
          <w:rFonts w:ascii="Verdana" w:hAnsi="Verdana" w:cs="Calibri"/>
          <w:color w:val="000000"/>
          <w:sz w:val="19"/>
          <w:szCs w:val="19"/>
          <w:lang w:eastAsia="en-GB"/>
        </w:rPr>
      </w:pPr>
    </w:p>
    <w:p w14:paraId="5405BCD7" w14:textId="27B2D2F5" w:rsidR="00444C7E" w:rsidRPr="00C82572" w:rsidRDefault="00444C7E" w:rsidP="00C82572">
      <w:pPr>
        <w:spacing w:after="120" w:line="276" w:lineRule="auto"/>
        <w:rPr>
          <w:rFonts w:ascii="Verdana" w:hAnsi="Verdana" w:cs="Calibri"/>
          <w:color w:val="000000"/>
          <w:sz w:val="19"/>
          <w:szCs w:val="19"/>
          <w:lang w:eastAsia="en-GB"/>
        </w:rPr>
      </w:pPr>
      <w:r w:rsidRPr="00C82572">
        <w:rPr>
          <w:rFonts w:ascii="Verdana" w:hAnsi="Verdana" w:cs="Calibri"/>
          <w:color w:val="000000"/>
          <w:sz w:val="19"/>
          <w:szCs w:val="19"/>
          <w:lang w:val="en-US" w:eastAsia="en-GB"/>
        </w:rPr>
        <w:t>Expense claims should be submitted in writing (mail or email) with official invoices and receipts attached, as soon after the meeting as possible. Please send your expense claims to </w:t>
      </w:r>
      <w:hyperlink r:id="rId12" w:history="1">
        <w:r w:rsidRPr="00C82572">
          <w:rPr>
            <w:rFonts w:ascii="Verdana" w:hAnsi="Verdana" w:cs="Calibri"/>
            <w:color w:val="0000FF"/>
            <w:sz w:val="19"/>
            <w:szCs w:val="19"/>
            <w:u w:val="single"/>
            <w:lang w:val="en-US" w:eastAsia="en-GB"/>
          </w:rPr>
          <w:t>alex.hardman@intertanko.com</w:t>
        </w:r>
      </w:hyperlink>
    </w:p>
    <w:p w14:paraId="250C4B73" w14:textId="1CF96712" w:rsidR="00444C7E" w:rsidRPr="00C82572" w:rsidRDefault="00444C7E" w:rsidP="00C82572">
      <w:pPr>
        <w:spacing w:after="120" w:line="276" w:lineRule="auto"/>
        <w:rPr>
          <w:rFonts w:ascii="Verdana" w:hAnsi="Verdana" w:cs="Calibri"/>
          <w:color w:val="000000"/>
          <w:sz w:val="19"/>
          <w:szCs w:val="19"/>
          <w:lang w:eastAsia="en-GB"/>
        </w:rPr>
      </w:pPr>
      <w:r w:rsidRPr="00C82572">
        <w:rPr>
          <w:rFonts w:ascii="Verdana" w:hAnsi="Verdana" w:cs="Calibri"/>
          <w:color w:val="000000"/>
          <w:sz w:val="19"/>
          <w:szCs w:val="19"/>
          <w:lang w:val="en-US" w:eastAsia="en-GB"/>
        </w:rPr>
        <w:t xml:space="preserve">INTERTANKO covers the following costs for members of the Executive Committee that attend the meetings: </w:t>
      </w:r>
    </w:p>
    <w:p w14:paraId="63B731D9" w14:textId="77777777" w:rsidR="00444C7E" w:rsidRPr="00C82572" w:rsidRDefault="00444C7E" w:rsidP="00C82572">
      <w:pPr>
        <w:spacing w:after="120" w:line="276" w:lineRule="auto"/>
        <w:rPr>
          <w:rFonts w:ascii="Verdana" w:hAnsi="Verdana" w:cs="Calibri"/>
          <w:b/>
          <w:bCs/>
          <w:color w:val="000000"/>
          <w:sz w:val="19"/>
          <w:szCs w:val="19"/>
          <w:lang w:eastAsia="en-GB"/>
        </w:rPr>
      </w:pPr>
      <w:r w:rsidRPr="00C82572">
        <w:rPr>
          <w:rFonts w:ascii="Verdana" w:hAnsi="Verdana" w:cs="Calibri"/>
          <w:b/>
          <w:bCs/>
          <w:color w:val="000000"/>
          <w:sz w:val="19"/>
          <w:szCs w:val="19"/>
          <w:lang w:eastAsia="en-GB"/>
        </w:rPr>
        <w:t>Travel</w:t>
      </w:r>
    </w:p>
    <w:p w14:paraId="06003F15" w14:textId="77777777" w:rsidR="00444C7E" w:rsidRPr="00C82572" w:rsidRDefault="00444C7E" w:rsidP="00C82572">
      <w:pPr>
        <w:numPr>
          <w:ilvl w:val="0"/>
          <w:numId w:val="5"/>
        </w:numPr>
        <w:spacing w:after="120" w:line="276" w:lineRule="auto"/>
        <w:ind w:left="360"/>
        <w:rPr>
          <w:rFonts w:ascii="Verdana" w:hAnsi="Verdana" w:cs="Calibri"/>
          <w:color w:val="000000"/>
          <w:sz w:val="19"/>
          <w:szCs w:val="19"/>
          <w:lang w:val="en-US" w:eastAsia="en-GB"/>
        </w:rPr>
      </w:pPr>
      <w:r w:rsidRPr="00C82572">
        <w:rPr>
          <w:rFonts w:ascii="Verdana" w:hAnsi="Verdana" w:cs="Calibri"/>
          <w:color w:val="000000"/>
          <w:sz w:val="19"/>
          <w:szCs w:val="19"/>
          <w:lang w:val="en-US" w:eastAsia="en-GB"/>
        </w:rPr>
        <w:t>50% of the cost of travel to/ from the meeting, up to Business Class</w:t>
      </w:r>
    </w:p>
    <w:p w14:paraId="5280B5A9" w14:textId="77777777" w:rsidR="00444C7E" w:rsidRPr="00C82572" w:rsidRDefault="00444C7E" w:rsidP="00C82572">
      <w:pPr>
        <w:numPr>
          <w:ilvl w:val="0"/>
          <w:numId w:val="5"/>
        </w:numPr>
        <w:spacing w:after="120" w:line="276" w:lineRule="auto"/>
        <w:ind w:left="360"/>
        <w:rPr>
          <w:rFonts w:ascii="Verdana" w:hAnsi="Verdana" w:cs="Calibri"/>
          <w:color w:val="000000"/>
          <w:sz w:val="19"/>
          <w:szCs w:val="19"/>
          <w:lang w:val="en-US" w:eastAsia="en-GB"/>
        </w:rPr>
      </w:pPr>
      <w:r w:rsidRPr="00C82572">
        <w:rPr>
          <w:rFonts w:ascii="Verdana" w:hAnsi="Verdana" w:cs="Calibri"/>
          <w:color w:val="000000"/>
          <w:sz w:val="19"/>
          <w:szCs w:val="19"/>
          <w:lang w:val="en-US" w:eastAsia="en-GB"/>
        </w:rPr>
        <w:t xml:space="preserve">In case First Class travel is elected, INTERTANKO will cover Business Class equivalent </w:t>
      </w:r>
      <w:proofErr w:type="gramStart"/>
      <w:r w:rsidRPr="00C82572">
        <w:rPr>
          <w:rFonts w:ascii="Verdana" w:hAnsi="Verdana" w:cs="Calibri"/>
          <w:color w:val="000000"/>
          <w:sz w:val="19"/>
          <w:szCs w:val="19"/>
          <w:lang w:val="en-US" w:eastAsia="en-GB"/>
        </w:rPr>
        <w:t>costs</w:t>
      </w:r>
      <w:proofErr w:type="gramEnd"/>
    </w:p>
    <w:p w14:paraId="2EC5F49B" w14:textId="77777777" w:rsidR="00444C7E" w:rsidRPr="00C82572" w:rsidRDefault="00444C7E" w:rsidP="00C82572">
      <w:pPr>
        <w:numPr>
          <w:ilvl w:val="0"/>
          <w:numId w:val="5"/>
        </w:numPr>
        <w:spacing w:after="120" w:line="276" w:lineRule="auto"/>
        <w:ind w:left="360"/>
        <w:rPr>
          <w:rFonts w:ascii="Verdana" w:hAnsi="Verdana" w:cs="Calibri"/>
          <w:color w:val="000000"/>
          <w:sz w:val="19"/>
          <w:szCs w:val="19"/>
          <w:lang w:val="en-US" w:eastAsia="en-GB"/>
        </w:rPr>
      </w:pPr>
      <w:r w:rsidRPr="00C82572">
        <w:rPr>
          <w:rFonts w:ascii="Verdana" w:hAnsi="Verdana" w:cs="Calibri"/>
          <w:color w:val="000000"/>
          <w:sz w:val="19"/>
          <w:szCs w:val="19"/>
          <w:lang w:val="en-US" w:eastAsia="en-GB"/>
        </w:rPr>
        <w:t xml:space="preserve">For practical reasons, members of the Executive Committee are requested to make their own flight/ train </w:t>
      </w:r>
      <w:proofErr w:type="gramStart"/>
      <w:r w:rsidRPr="00C82572">
        <w:rPr>
          <w:rFonts w:ascii="Verdana" w:hAnsi="Verdana" w:cs="Calibri"/>
          <w:color w:val="000000"/>
          <w:sz w:val="19"/>
          <w:szCs w:val="19"/>
          <w:lang w:val="en-US" w:eastAsia="en-GB"/>
        </w:rPr>
        <w:t>bookings</w:t>
      </w:r>
      <w:proofErr w:type="gramEnd"/>
    </w:p>
    <w:p w14:paraId="38440EB1" w14:textId="637AC400" w:rsidR="00444C7E" w:rsidRPr="00C82572" w:rsidRDefault="00444C7E" w:rsidP="00C82572">
      <w:pPr>
        <w:numPr>
          <w:ilvl w:val="0"/>
          <w:numId w:val="5"/>
        </w:numPr>
        <w:spacing w:after="120" w:line="276" w:lineRule="auto"/>
        <w:ind w:left="360"/>
        <w:rPr>
          <w:rFonts w:ascii="Verdana" w:hAnsi="Verdana" w:cs="Calibri"/>
          <w:color w:val="000000"/>
          <w:sz w:val="19"/>
          <w:szCs w:val="19"/>
          <w:lang w:val="en-US" w:eastAsia="en-GB"/>
        </w:rPr>
      </w:pPr>
      <w:r w:rsidRPr="00C82572">
        <w:rPr>
          <w:rFonts w:ascii="Verdana" w:hAnsi="Verdana" w:cs="Calibri"/>
          <w:color w:val="000000"/>
          <w:sz w:val="19"/>
          <w:szCs w:val="19"/>
          <w:lang w:val="en-US" w:eastAsia="en-GB"/>
        </w:rPr>
        <w:t>The Secretariat will assist with arrangements for transfers to/ from the airport/ station at destination, should this be more convenient than other modes of transfer.</w:t>
      </w:r>
    </w:p>
    <w:p w14:paraId="25F46429" w14:textId="77777777" w:rsidR="00444C7E" w:rsidRPr="00C82572" w:rsidRDefault="00444C7E" w:rsidP="00C82572">
      <w:pPr>
        <w:spacing w:after="120" w:line="276" w:lineRule="auto"/>
        <w:rPr>
          <w:rFonts w:ascii="Verdana" w:hAnsi="Verdana" w:cs="Calibri"/>
          <w:b/>
          <w:bCs/>
          <w:color w:val="000000"/>
          <w:sz w:val="19"/>
          <w:szCs w:val="19"/>
          <w:lang w:eastAsia="en-GB"/>
        </w:rPr>
      </w:pPr>
      <w:r w:rsidRPr="00C82572">
        <w:rPr>
          <w:rFonts w:ascii="Verdana" w:hAnsi="Verdana" w:cs="Calibri"/>
          <w:b/>
          <w:bCs/>
          <w:color w:val="000000"/>
          <w:sz w:val="19"/>
          <w:szCs w:val="19"/>
          <w:lang w:val="en-US" w:eastAsia="en-GB"/>
        </w:rPr>
        <w:t>Accommodation</w:t>
      </w:r>
    </w:p>
    <w:p w14:paraId="2BB333CA" w14:textId="77777777" w:rsidR="00444C7E" w:rsidRPr="00C82572" w:rsidRDefault="00444C7E" w:rsidP="00C82572">
      <w:pPr>
        <w:numPr>
          <w:ilvl w:val="0"/>
          <w:numId w:val="5"/>
        </w:numPr>
        <w:spacing w:after="120" w:line="276" w:lineRule="auto"/>
        <w:ind w:left="360"/>
        <w:rPr>
          <w:rFonts w:ascii="Verdana" w:hAnsi="Verdana" w:cs="Calibri"/>
          <w:color w:val="000000"/>
          <w:sz w:val="19"/>
          <w:szCs w:val="19"/>
          <w:lang w:val="en-US" w:eastAsia="en-GB"/>
        </w:rPr>
      </w:pPr>
      <w:r w:rsidRPr="00C82572">
        <w:rPr>
          <w:rFonts w:ascii="Verdana" w:hAnsi="Verdana" w:cs="Calibri"/>
          <w:color w:val="000000"/>
          <w:sz w:val="19"/>
          <w:szCs w:val="19"/>
          <w:lang w:val="en-US" w:eastAsia="en-GB"/>
        </w:rPr>
        <w:t>100% of the cost of guest room and breakfast for the duration of the meeting</w:t>
      </w:r>
    </w:p>
    <w:p w14:paraId="14D69D62" w14:textId="77777777" w:rsidR="00444C7E" w:rsidRPr="00C82572" w:rsidRDefault="00444C7E" w:rsidP="00C82572">
      <w:pPr>
        <w:numPr>
          <w:ilvl w:val="0"/>
          <w:numId w:val="5"/>
        </w:numPr>
        <w:spacing w:after="120" w:line="276" w:lineRule="auto"/>
        <w:ind w:left="360"/>
        <w:rPr>
          <w:rFonts w:ascii="Verdana" w:hAnsi="Verdana" w:cs="Calibri"/>
          <w:color w:val="000000"/>
          <w:sz w:val="19"/>
          <w:szCs w:val="19"/>
          <w:lang w:val="en-US" w:eastAsia="en-GB"/>
        </w:rPr>
      </w:pPr>
      <w:r w:rsidRPr="00C82572">
        <w:rPr>
          <w:rFonts w:ascii="Verdana" w:hAnsi="Verdana" w:cs="Calibri"/>
          <w:color w:val="000000"/>
          <w:sz w:val="19"/>
          <w:szCs w:val="19"/>
          <w:lang w:val="en-US" w:eastAsia="en-GB"/>
        </w:rPr>
        <w:t xml:space="preserve">Members are free to book extended stays at their own </w:t>
      </w:r>
      <w:proofErr w:type="gramStart"/>
      <w:r w:rsidRPr="00C82572">
        <w:rPr>
          <w:rFonts w:ascii="Verdana" w:hAnsi="Verdana" w:cs="Calibri"/>
          <w:color w:val="000000"/>
          <w:sz w:val="19"/>
          <w:szCs w:val="19"/>
          <w:lang w:val="en-US" w:eastAsia="en-GB"/>
        </w:rPr>
        <w:t>cost</w:t>
      </w:r>
      <w:proofErr w:type="gramEnd"/>
      <w:r w:rsidRPr="00C82572">
        <w:rPr>
          <w:rFonts w:ascii="Verdana" w:hAnsi="Verdana" w:cs="Calibri"/>
          <w:color w:val="000000"/>
          <w:sz w:val="19"/>
          <w:szCs w:val="19"/>
          <w:lang w:val="en-US" w:eastAsia="en-GB"/>
        </w:rPr>
        <w:t xml:space="preserve"> </w:t>
      </w:r>
    </w:p>
    <w:p w14:paraId="086079A5" w14:textId="77777777" w:rsidR="00444C7E" w:rsidRPr="00C82572" w:rsidRDefault="00444C7E" w:rsidP="00C82572">
      <w:pPr>
        <w:numPr>
          <w:ilvl w:val="0"/>
          <w:numId w:val="5"/>
        </w:numPr>
        <w:spacing w:after="120" w:line="276" w:lineRule="auto"/>
        <w:ind w:left="360"/>
        <w:rPr>
          <w:rFonts w:ascii="Verdana" w:hAnsi="Verdana" w:cs="Calibri"/>
          <w:color w:val="000000"/>
          <w:sz w:val="19"/>
          <w:szCs w:val="19"/>
          <w:lang w:val="en-US" w:eastAsia="en-GB"/>
        </w:rPr>
      </w:pPr>
      <w:r w:rsidRPr="00C82572">
        <w:rPr>
          <w:rFonts w:ascii="Verdana" w:hAnsi="Verdana" w:cs="Calibri"/>
          <w:color w:val="000000"/>
          <w:sz w:val="19"/>
          <w:szCs w:val="19"/>
          <w:lang w:val="en-US" w:eastAsia="en-GB"/>
        </w:rPr>
        <w:t>Where convenient for members, the Secretariat shall make hotel arrangements with costs for the duration of the meeting paid for directly by INTERTANKO.</w:t>
      </w:r>
    </w:p>
    <w:p w14:paraId="18090ACA" w14:textId="25D1953A" w:rsidR="00444C7E" w:rsidRPr="00C82572" w:rsidRDefault="00444C7E" w:rsidP="00C82572">
      <w:pPr>
        <w:numPr>
          <w:ilvl w:val="0"/>
          <w:numId w:val="5"/>
        </w:numPr>
        <w:spacing w:after="120" w:line="276" w:lineRule="auto"/>
        <w:ind w:left="360"/>
        <w:rPr>
          <w:rFonts w:ascii="Verdana" w:hAnsi="Verdana" w:cs="Calibri"/>
          <w:color w:val="000000"/>
          <w:sz w:val="19"/>
          <w:szCs w:val="19"/>
          <w:lang w:val="en-US" w:eastAsia="en-GB"/>
        </w:rPr>
      </w:pPr>
      <w:r w:rsidRPr="00C82572">
        <w:rPr>
          <w:rFonts w:ascii="Verdana" w:hAnsi="Verdana" w:cs="Calibri"/>
          <w:color w:val="000000"/>
          <w:sz w:val="19"/>
          <w:szCs w:val="19"/>
          <w:lang w:val="en-US" w:eastAsia="en-GB"/>
        </w:rPr>
        <w:t xml:space="preserve">In cases where alternative hotel accommodation, other than the INTERTANKO allocated hotel, is required (e.g. if trip is combined with other meetings or travel plans dictate), INTERTANKO shall reimburse costs of the alternative hotel up to the amount of the allocated hotel only. </w:t>
      </w:r>
    </w:p>
    <w:p w14:paraId="2DEFACD8" w14:textId="77777777" w:rsidR="00444C7E" w:rsidRPr="00C82572" w:rsidRDefault="00444C7E" w:rsidP="00C82572">
      <w:pPr>
        <w:spacing w:after="120" w:line="276" w:lineRule="auto"/>
        <w:rPr>
          <w:rFonts w:ascii="Verdana" w:hAnsi="Verdana" w:cs="Calibri"/>
          <w:b/>
          <w:bCs/>
          <w:color w:val="000000"/>
          <w:sz w:val="19"/>
          <w:szCs w:val="19"/>
          <w:lang w:eastAsia="en-GB"/>
        </w:rPr>
      </w:pPr>
      <w:r w:rsidRPr="00C82572">
        <w:rPr>
          <w:rFonts w:ascii="Verdana" w:hAnsi="Verdana" w:cs="Calibri"/>
          <w:b/>
          <w:bCs/>
          <w:color w:val="000000"/>
          <w:sz w:val="19"/>
          <w:szCs w:val="19"/>
          <w:lang w:val="en-US" w:eastAsia="en-GB"/>
        </w:rPr>
        <w:t>Meals</w:t>
      </w:r>
    </w:p>
    <w:p w14:paraId="5EC69C8E" w14:textId="77777777" w:rsidR="00444C7E" w:rsidRPr="00C82572" w:rsidRDefault="00444C7E" w:rsidP="00C82572">
      <w:pPr>
        <w:numPr>
          <w:ilvl w:val="0"/>
          <w:numId w:val="5"/>
        </w:numPr>
        <w:spacing w:after="120" w:line="276" w:lineRule="auto"/>
        <w:ind w:left="360"/>
        <w:rPr>
          <w:rFonts w:ascii="Verdana" w:hAnsi="Verdana" w:cs="Calibri"/>
          <w:color w:val="000000"/>
          <w:sz w:val="19"/>
          <w:szCs w:val="19"/>
          <w:lang w:val="en-US" w:eastAsia="en-GB"/>
        </w:rPr>
      </w:pPr>
      <w:r w:rsidRPr="00C82572">
        <w:rPr>
          <w:rFonts w:ascii="Verdana" w:hAnsi="Verdana" w:cs="Calibri"/>
          <w:color w:val="000000"/>
          <w:sz w:val="19"/>
          <w:szCs w:val="19"/>
          <w:lang w:val="en-US" w:eastAsia="en-GB"/>
        </w:rPr>
        <w:t xml:space="preserve">All breakfasts, </w:t>
      </w:r>
      <w:proofErr w:type="gramStart"/>
      <w:r w:rsidRPr="00C82572">
        <w:rPr>
          <w:rFonts w:ascii="Verdana" w:hAnsi="Verdana" w:cs="Calibri"/>
          <w:color w:val="000000"/>
          <w:sz w:val="19"/>
          <w:szCs w:val="19"/>
          <w:lang w:val="en-US" w:eastAsia="en-GB"/>
        </w:rPr>
        <w:t>lunches</w:t>
      </w:r>
      <w:proofErr w:type="gramEnd"/>
      <w:r w:rsidRPr="00C82572">
        <w:rPr>
          <w:rFonts w:ascii="Verdana" w:hAnsi="Verdana" w:cs="Calibri"/>
          <w:color w:val="000000"/>
          <w:sz w:val="19"/>
          <w:szCs w:val="19"/>
          <w:lang w:val="en-US" w:eastAsia="en-GB"/>
        </w:rPr>
        <w:t xml:space="preserve"> and dinners as part of the meeting arrangements, which will be organized by the Secretariat.</w:t>
      </w:r>
    </w:p>
    <w:p w14:paraId="0470D55F" w14:textId="77777777" w:rsidR="00444C7E" w:rsidRPr="00C82572" w:rsidRDefault="00444C7E" w:rsidP="00C82572">
      <w:pPr>
        <w:numPr>
          <w:ilvl w:val="0"/>
          <w:numId w:val="5"/>
        </w:numPr>
        <w:spacing w:after="120" w:line="276" w:lineRule="auto"/>
        <w:ind w:left="360"/>
        <w:rPr>
          <w:rFonts w:ascii="Verdana" w:hAnsi="Verdana" w:cs="Calibri"/>
          <w:color w:val="000000"/>
          <w:sz w:val="19"/>
          <w:szCs w:val="19"/>
          <w:lang w:val="en-US" w:eastAsia="en-GB"/>
        </w:rPr>
      </w:pPr>
      <w:r w:rsidRPr="00C82572">
        <w:rPr>
          <w:rFonts w:ascii="Verdana" w:hAnsi="Verdana" w:cs="Calibri"/>
          <w:color w:val="000000"/>
          <w:sz w:val="19"/>
          <w:szCs w:val="19"/>
          <w:lang w:val="en-US" w:eastAsia="en-GB"/>
        </w:rPr>
        <w:t>Any other expenses (other meals or drinks, mini-bar, internet access at the hotel etc.) will be for members’ own account.</w:t>
      </w:r>
    </w:p>
    <w:p w14:paraId="77B6528F" w14:textId="77777777" w:rsidR="00444C7E" w:rsidRPr="00C82572" w:rsidRDefault="00444C7E" w:rsidP="00C82572">
      <w:pPr>
        <w:spacing w:after="120" w:line="276" w:lineRule="auto"/>
        <w:rPr>
          <w:rFonts w:ascii="Verdana" w:hAnsi="Verdana" w:cs="Calibri"/>
          <w:color w:val="000000"/>
          <w:sz w:val="19"/>
          <w:szCs w:val="19"/>
          <w:lang w:eastAsia="en-GB"/>
        </w:rPr>
      </w:pPr>
      <w:r w:rsidRPr="00C82572">
        <w:rPr>
          <w:rFonts w:ascii="Verdana" w:hAnsi="Verdana" w:cs="Calibri"/>
          <w:color w:val="000000"/>
          <w:sz w:val="19"/>
          <w:szCs w:val="19"/>
          <w:lang w:val="en-US" w:eastAsia="en-GB"/>
        </w:rPr>
        <w:t> </w:t>
      </w:r>
    </w:p>
    <w:p w14:paraId="328A172A" w14:textId="7BC3C2A1" w:rsidR="00CF0AC1" w:rsidRPr="0065501C" w:rsidRDefault="00444C7E" w:rsidP="00C82572">
      <w:pPr>
        <w:spacing w:after="120" w:line="276" w:lineRule="auto"/>
        <w:rPr>
          <w:rFonts w:ascii="Verdana" w:hAnsi="Verdana"/>
          <w:sz w:val="19"/>
          <w:szCs w:val="19"/>
        </w:rPr>
      </w:pPr>
      <w:r w:rsidRPr="00C82572">
        <w:rPr>
          <w:rFonts w:ascii="Verdana" w:hAnsi="Verdana" w:cs="Calibri"/>
          <w:color w:val="000000"/>
          <w:sz w:val="19"/>
          <w:szCs w:val="19"/>
          <w:lang w:val="en-US" w:eastAsia="en-GB"/>
        </w:rPr>
        <w:t>Members of the Executive Committee are encouraged to share contact details of their administrative support with Alex Hardman (</w:t>
      </w:r>
      <w:hyperlink r:id="rId13" w:history="1">
        <w:r w:rsidRPr="00C82572">
          <w:rPr>
            <w:rFonts w:ascii="Verdana" w:hAnsi="Verdana" w:cs="Calibri"/>
            <w:color w:val="0000FF"/>
            <w:sz w:val="19"/>
            <w:szCs w:val="19"/>
            <w:u w:val="single"/>
            <w:lang w:val="en-US" w:eastAsia="en-GB"/>
          </w:rPr>
          <w:t>alex.hardman@intertanko.com</w:t>
        </w:r>
      </w:hyperlink>
      <w:r w:rsidRPr="00C82572">
        <w:rPr>
          <w:rFonts w:ascii="Verdana" w:hAnsi="Verdana" w:cs="Calibri"/>
          <w:color w:val="000000"/>
          <w:sz w:val="19"/>
          <w:szCs w:val="19"/>
          <w:lang w:val="en-US" w:eastAsia="en-GB"/>
        </w:rPr>
        <w:t>) to facilitate liaison on practical arrangements and expenses.</w:t>
      </w:r>
    </w:p>
    <w:sectPr w:rsidR="00CF0AC1" w:rsidRPr="0065501C" w:rsidSect="00B644F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BF59F" w14:textId="77777777" w:rsidR="00B644F7" w:rsidRDefault="00B644F7" w:rsidP="00A34A58">
      <w:r>
        <w:separator/>
      </w:r>
    </w:p>
  </w:endnote>
  <w:endnote w:type="continuationSeparator" w:id="0">
    <w:p w14:paraId="0BA59E44" w14:textId="77777777" w:rsidR="00B644F7" w:rsidRDefault="00B644F7" w:rsidP="00A34A58">
      <w:r>
        <w:continuationSeparator/>
      </w:r>
    </w:p>
  </w:endnote>
  <w:endnote w:type="continuationNotice" w:id="1">
    <w:p w14:paraId="22A412A3" w14:textId="77777777" w:rsidR="00B644F7" w:rsidRDefault="00B64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D159" w14:textId="77777777" w:rsidR="00152699" w:rsidRDefault="00152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BDE5" w14:textId="22C1E84E" w:rsidR="00F563B9" w:rsidRPr="000C5138" w:rsidRDefault="00A34A58" w:rsidP="00C90A7E">
    <w:pPr>
      <w:pBdr>
        <w:top w:val="single" w:sz="6" w:space="1" w:color="auto"/>
      </w:pBdr>
      <w:tabs>
        <w:tab w:val="center" w:pos="4820"/>
        <w:tab w:val="right" w:pos="9638"/>
        <w:tab w:val="right" w:pos="14601"/>
      </w:tabs>
      <w:jc w:val="right"/>
      <w:rPr>
        <w:rFonts w:ascii="Verdana" w:hAnsi="Verdana" w:cs="Arial"/>
        <w:sz w:val="18"/>
        <w:szCs w:val="18"/>
        <w:lang w:val="en-US"/>
      </w:rPr>
    </w:pPr>
    <w:r>
      <w:rPr>
        <w:rFonts w:ascii="Verdana" w:hAnsi="Verdana" w:cs="Arial"/>
        <w:sz w:val="18"/>
        <w:szCs w:val="18"/>
        <w:lang w:val="en-US"/>
      </w:rPr>
      <w:t xml:space="preserve"> Approved 24 May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A546" w14:textId="77777777" w:rsidR="00152699" w:rsidRDefault="00152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02815" w14:textId="77777777" w:rsidR="00B644F7" w:rsidRDefault="00B644F7" w:rsidP="00A34A58">
      <w:r>
        <w:separator/>
      </w:r>
    </w:p>
  </w:footnote>
  <w:footnote w:type="continuationSeparator" w:id="0">
    <w:p w14:paraId="58BC4A81" w14:textId="77777777" w:rsidR="00B644F7" w:rsidRDefault="00B644F7" w:rsidP="00A34A58">
      <w:r>
        <w:continuationSeparator/>
      </w:r>
    </w:p>
  </w:footnote>
  <w:footnote w:type="continuationNotice" w:id="1">
    <w:p w14:paraId="2263ACB6" w14:textId="77777777" w:rsidR="00B644F7" w:rsidRDefault="00B644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BB03" w14:textId="77777777" w:rsidR="00152699" w:rsidRDefault="00152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3DF3" w14:textId="70EC5472" w:rsidR="00F563B9" w:rsidRPr="00152699" w:rsidRDefault="00F563B9" w:rsidP="001526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498F" w14:textId="77777777" w:rsidR="00152699" w:rsidRDefault="00152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5655A"/>
    <w:multiLevelType w:val="multilevel"/>
    <w:tmpl w:val="3590397C"/>
    <w:lvl w:ilvl="0">
      <w:start w:val="4"/>
      <w:numFmt w:val="decimal"/>
      <w:lvlText w:val="%1."/>
      <w:lvlJc w:val="left"/>
      <w:pPr>
        <w:tabs>
          <w:tab w:val="num" w:pos="567"/>
        </w:tabs>
        <w:ind w:left="340" w:hanging="340"/>
      </w:pPr>
      <w:rPr>
        <w:rFonts w:ascii="Verdana" w:hAnsi="Verdana" w:hint="default"/>
        <w:b/>
        <w:bCs/>
        <w:i w:val="0"/>
        <w:iCs w:val="0"/>
        <w:caps w:val="0"/>
        <w:strike w:val="0"/>
        <w:dstrike w:val="0"/>
        <w:vanish w:val="0"/>
        <w:color w:val="auto"/>
        <w:spacing w:val="0"/>
        <w:w w:val="100"/>
        <w:kern w:val="0"/>
        <w:position w:val="0"/>
        <w:sz w:val="20"/>
        <w:szCs w:val="20"/>
        <w:u w:val="none"/>
        <w:effect w:val="none"/>
        <w:vertAlign w:val="baseline"/>
        <w:em w:val="none"/>
      </w:rPr>
    </w:lvl>
    <w:lvl w:ilvl="1">
      <w:start w:val="1"/>
      <w:numFmt w:val="decimal"/>
      <w:lvlText w:val="%1.%2"/>
      <w:lvlJc w:val="left"/>
      <w:pPr>
        <w:tabs>
          <w:tab w:val="num" w:pos="720"/>
        </w:tabs>
        <w:ind w:left="720" w:hanging="720"/>
      </w:pPr>
      <w:rPr>
        <w:rFonts w:ascii="Verdana" w:hAnsi="Verdana" w:hint="default"/>
        <w:b w:val="0"/>
        <w:i w:val="0"/>
        <w:caps w:val="0"/>
        <w:strike w:val="0"/>
        <w:dstrike w:val="0"/>
        <w:vanish w:val="0"/>
        <w:sz w:val="20"/>
        <w:szCs w:val="20"/>
        <w:vertAlign w:val="baseline"/>
      </w:rPr>
    </w:lvl>
    <w:lvl w:ilvl="2">
      <w:start w:val="1"/>
      <w:numFmt w:val="decimal"/>
      <w:lvlText w:val="%1.%2.%3"/>
      <w:lvlJc w:val="left"/>
      <w:pPr>
        <w:tabs>
          <w:tab w:val="num" w:pos="851"/>
        </w:tabs>
        <w:ind w:left="720" w:hanging="720"/>
      </w:pPr>
      <w:rPr>
        <w:rFonts w:hint="default"/>
        <w:b w:val="0"/>
        <w:bCs w:val="0"/>
      </w:rPr>
    </w:lvl>
    <w:lvl w:ilvl="3">
      <w:start w:val="1"/>
      <w:numFmt w:val="decimal"/>
      <w:lvlText w:val="%1.%2.%3.%4"/>
      <w:lvlJc w:val="left"/>
      <w:pPr>
        <w:tabs>
          <w:tab w:val="num" w:pos="4058"/>
        </w:tabs>
        <w:ind w:left="4058"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21544F83"/>
    <w:multiLevelType w:val="hybridMultilevel"/>
    <w:tmpl w:val="473296D4"/>
    <w:lvl w:ilvl="0" w:tplc="08090001">
      <w:start w:val="1"/>
      <w:numFmt w:val="bullet"/>
      <w:lvlText w:val=""/>
      <w:lvlJc w:val="left"/>
      <w:pPr>
        <w:ind w:left="1534" w:hanging="360"/>
      </w:pPr>
      <w:rPr>
        <w:rFonts w:ascii="Symbol" w:hAnsi="Symbol" w:hint="default"/>
      </w:rPr>
    </w:lvl>
    <w:lvl w:ilvl="1" w:tplc="08090003" w:tentative="1">
      <w:start w:val="1"/>
      <w:numFmt w:val="bullet"/>
      <w:lvlText w:val="o"/>
      <w:lvlJc w:val="left"/>
      <w:pPr>
        <w:ind w:left="2254" w:hanging="360"/>
      </w:pPr>
      <w:rPr>
        <w:rFonts w:ascii="Courier New" w:hAnsi="Courier New" w:cs="Courier New" w:hint="default"/>
      </w:rPr>
    </w:lvl>
    <w:lvl w:ilvl="2" w:tplc="08090005" w:tentative="1">
      <w:start w:val="1"/>
      <w:numFmt w:val="bullet"/>
      <w:lvlText w:val=""/>
      <w:lvlJc w:val="left"/>
      <w:pPr>
        <w:ind w:left="2974" w:hanging="360"/>
      </w:pPr>
      <w:rPr>
        <w:rFonts w:ascii="Wingdings" w:hAnsi="Wingdings" w:hint="default"/>
      </w:rPr>
    </w:lvl>
    <w:lvl w:ilvl="3" w:tplc="08090001" w:tentative="1">
      <w:start w:val="1"/>
      <w:numFmt w:val="bullet"/>
      <w:lvlText w:val=""/>
      <w:lvlJc w:val="left"/>
      <w:pPr>
        <w:ind w:left="3694" w:hanging="360"/>
      </w:pPr>
      <w:rPr>
        <w:rFonts w:ascii="Symbol" w:hAnsi="Symbol" w:hint="default"/>
      </w:rPr>
    </w:lvl>
    <w:lvl w:ilvl="4" w:tplc="08090003" w:tentative="1">
      <w:start w:val="1"/>
      <w:numFmt w:val="bullet"/>
      <w:lvlText w:val="o"/>
      <w:lvlJc w:val="left"/>
      <w:pPr>
        <w:ind w:left="4414" w:hanging="360"/>
      </w:pPr>
      <w:rPr>
        <w:rFonts w:ascii="Courier New" w:hAnsi="Courier New" w:cs="Courier New" w:hint="default"/>
      </w:rPr>
    </w:lvl>
    <w:lvl w:ilvl="5" w:tplc="08090005" w:tentative="1">
      <w:start w:val="1"/>
      <w:numFmt w:val="bullet"/>
      <w:lvlText w:val=""/>
      <w:lvlJc w:val="left"/>
      <w:pPr>
        <w:ind w:left="5134" w:hanging="360"/>
      </w:pPr>
      <w:rPr>
        <w:rFonts w:ascii="Wingdings" w:hAnsi="Wingdings" w:hint="default"/>
      </w:rPr>
    </w:lvl>
    <w:lvl w:ilvl="6" w:tplc="08090001" w:tentative="1">
      <w:start w:val="1"/>
      <w:numFmt w:val="bullet"/>
      <w:lvlText w:val=""/>
      <w:lvlJc w:val="left"/>
      <w:pPr>
        <w:ind w:left="5854" w:hanging="360"/>
      </w:pPr>
      <w:rPr>
        <w:rFonts w:ascii="Symbol" w:hAnsi="Symbol" w:hint="default"/>
      </w:rPr>
    </w:lvl>
    <w:lvl w:ilvl="7" w:tplc="08090003" w:tentative="1">
      <w:start w:val="1"/>
      <w:numFmt w:val="bullet"/>
      <w:lvlText w:val="o"/>
      <w:lvlJc w:val="left"/>
      <w:pPr>
        <w:ind w:left="6574" w:hanging="360"/>
      </w:pPr>
      <w:rPr>
        <w:rFonts w:ascii="Courier New" w:hAnsi="Courier New" w:cs="Courier New" w:hint="default"/>
      </w:rPr>
    </w:lvl>
    <w:lvl w:ilvl="8" w:tplc="08090005" w:tentative="1">
      <w:start w:val="1"/>
      <w:numFmt w:val="bullet"/>
      <w:lvlText w:val=""/>
      <w:lvlJc w:val="left"/>
      <w:pPr>
        <w:ind w:left="7294" w:hanging="360"/>
      </w:pPr>
      <w:rPr>
        <w:rFonts w:ascii="Wingdings" w:hAnsi="Wingdings" w:hint="default"/>
      </w:rPr>
    </w:lvl>
  </w:abstractNum>
  <w:abstractNum w:abstractNumId="2" w15:restartNumberingAfterBreak="0">
    <w:nsid w:val="2D0E2E81"/>
    <w:multiLevelType w:val="hybridMultilevel"/>
    <w:tmpl w:val="2C868C08"/>
    <w:lvl w:ilvl="0" w:tplc="0809000F">
      <w:start w:val="1"/>
      <w:numFmt w:val="decimal"/>
      <w:lvlText w:val="%1."/>
      <w:lvlJc w:val="left"/>
      <w:pPr>
        <w:ind w:left="6" w:hanging="360"/>
      </w:pPr>
      <w:rPr>
        <w:rFonts w:hint="default"/>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3" w15:restartNumberingAfterBreak="0">
    <w:nsid w:val="398308ED"/>
    <w:multiLevelType w:val="multilevel"/>
    <w:tmpl w:val="0774703A"/>
    <w:lvl w:ilvl="0">
      <w:start w:val="1"/>
      <w:numFmt w:val="decimal"/>
      <w:lvlText w:val="%1."/>
      <w:lvlJc w:val="left"/>
      <w:pPr>
        <w:tabs>
          <w:tab w:val="num" w:pos="567"/>
        </w:tabs>
        <w:ind w:left="340" w:hanging="340"/>
      </w:pPr>
      <w:rPr>
        <w:rFonts w:ascii="Verdana" w:hAnsi="Verdana" w:hint="default"/>
        <w:b/>
        <w:bCs/>
        <w:i w:val="0"/>
        <w:iCs w:val="0"/>
        <w:caps w:val="0"/>
        <w:strike w:val="0"/>
        <w:dstrike w:val="0"/>
        <w:vanish w:val="0"/>
        <w:color w:val="auto"/>
        <w:spacing w:val="0"/>
        <w:w w:val="100"/>
        <w:kern w:val="0"/>
        <w:position w:val="0"/>
        <w:sz w:val="20"/>
        <w:szCs w:val="20"/>
        <w:u w:val="none"/>
        <w:effect w:val="none"/>
        <w:vertAlign w:val="baseline"/>
        <w:em w:val="none"/>
      </w:rPr>
    </w:lvl>
    <w:lvl w:ilvl="1">
      <w:start w:val="1"/>
      <w:numFmt w:val="decimal"/>
      <w:lvlText w:val="%1.%2"/>
      <w:lvlJc w:val="left"/>
      <w:pPr>
        <w:tabs>
          <w:tab w:val="num" w:pos="720"/>
        </w:tabs>
        <w:ind w:left="720" w:hanging="720"/>
      </w:pPr>
      <w:rPr>
        <w:rFonts w:ascii="Verdana" w:hAnsi="Verdana" w:hint="default"/>
        <w:b w:val="0"/>
        <w:i w:val="0"/>
        <w:caps w:val="0"/>
        <w:strike w:val="0"/>
        <w:dstrike w:val="0"/>
        <w:vanish w:val="0"/>
        <w:sz w:val="20"/>
        <w:szCs w:val="20"/>
        <w:vertAlign w:val="baseline"/>
      </w:rPr>
    </w:lvl>
    <w:lvl w:ilvl="2">
      <w:start w:val="1"/>
      <w:numFmt w:val="decimal"/>
      <w:lvlText w:val="%1.%2.%3"/>
      <w:lvlJc w:val="left"/>
      <w:pPr>
        <w:tabs>
          <w:tab w:val="num" w:pos="851"/>
        </w:tabs>
        <w:ind w:left="720" w:hanging="720"/>
      </w:pPr>
      <w:rPr>
        <w:rFonts w:hint="default"/>
        <w:b w:val="0"/>
        <w:bCs w:val="0"/>
      </w:rPr>
    </w:lvl>
    <w:lvl w:ilvl="3">
      <w:start w:val="1"/>
      <w:numFmt w:val="decimal"/>
      <w:lvlText w:val="%1.%2.%3.%4"/>
      <w:lvlJc w:val="left"/>
      <w:pPr>
        <w:tabs>
          <w:tab w:val="num" w:pos="4058"/>
        </w:tabs>
        <w:ind w:left="4058"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497B28FA"/>
    <w:multiLevelType w:val="multilevel"/>
    <w:tmpl w:val="68ECBFF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913421224">
    <w:abstractNumId w:val="3"/>
  </w:num>
  <w:num w:numId="2" w16cid:durableId="1538347364">
    <w:abstractNumId w:val="0"/>
  </w:num>
  <w:num w:numId="3" w16cid:durableId="1968926872">
    <w:abstractNumId w:val="4"/>
  </w:num>
  <w:num w:numId="4" w16cid:durableId="444924876">
    <w:abstractNumId w:val="2"/>
  </w:num>
  <w:num w:numId="5" w16cid:durableId="2036037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3DE"/>
    <w:rsid w:val="000F040C"/>
    <w:rsid w:val="00106701"/>
    <w:rsid w:val="00152699"/>
    <w:rsid w:val="00246E46"/>
    <w:rsid w:val="00444C7E"/>
    <w:rsid w:val="004C6E81"/>
    <w:rsid w:val="0050196D"/>
    <w:rsid w:val="0065501C"/>
    <w:rsid w:val="007157D1"/>
    <w:rsid w:val="0081225B"/>
    <w:rsid w:val="009344F4"/>
    <w:rsid w:val="009D09B1"/>
    <w:rsid w:val="00A34A58"/>
    <w:rsid w:val="00A613DE"/>
    <w:rsid w:val="00B644F7"/>
    <w:rsid w:val="00C82572"/>
    <w:rsid w:val="00CF0AC1"/>
    <w:rsid w:val="00DC16FD"/>
    <w:rsid w:val="00E563B4"/>
    <w:rsid w:val="00EC2C03"/>
    <w:rsid w:val="00F25C7A"/>
    <w:rsid w:val="00F563B9"/>
    <w:rsid w:val="00F7226B"/>
    <w:rsid w:val="00FB4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BDE5C"/>
  <w15:chartTrackingRefBased/>
  <w15:docId w15:val="{8486388F-750A-46AE-B5FA-62219C4B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A58"/>
    <w:pPr>
      <w:spacing w:after="0" w:line="240" w:lineRule="auto"/>
    </w:pPr>
    <w:rPr>
      <w:rFonts w:ascii="Arial" w:eastAsia="Times New Roman" w:hAnsi="Arial" w:cs="Times New Roman"/>
      <w:kern w:val="0"/>
      <w:sz w:val="20"/>
      <w:szCs w:val="20"/>
      <w14:ligatures w14:val="none"/>
    </w:rPr>
  </w:style>
  <w:style w:type="paragraph" w:styleId="Heading1">
    <w:name w:val="heading 1"/>
    <w:basedOn w:val="Normal"/>
    <w:next w:val="Normal"/>
    <w:link w:val="Heading1Char"/>
    <w:qFormat/>
    <w:rsid w:val="00A34A58"/>
    <w:pPr>
      <w:keepNext/>
      <w:tabs>
        <w:tab w:val="left" w:pos="567"/>
      </w:tabs>
      <w:outlineLvl w:val="0"/>
    </w:pPr>
    <w:rPr>
      <w:b/>
      <w:sz w:val="24"/>
    </w:rPr>
  </w:style>
  <w:style w:type="paragraph" w:styleId="Heading3">
    <w:name w:val="heading 3"/>
    <w:basedOn w:val="Normal"/>
    <w:next w:val="Normal"/>
    <w:link w:val="Heading3Char"/>
    <w:uiPriority w:val="9"/>
    <w:semiHidden/>
    <w:unhideWhenUsed/>
    <w:qFormat/>
    <w:rsid w:val="00444C7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4A58"/>
    <w:rPr>
      <w:rFonts w:ascii="Arial" w:eastAsia="Times New Roman" w:hAnsi="Arial" w:cs="Times New Roman"/>
      <w:b/>
      <w:kern w:val="0"/>
      <w:sz w:val="24"/>
      <w:szCs w:val="20"/>
      <w14:ligatures w14:val="none"/>
    </w:rPr>
  </w:style>
  <w:style w:type="paragraph" w:styleId="ListParagraph">
    <w:name w:val="List Paragraph"/>
    <w:aliases w:val="Heading 2_sj,List Paragraph1"/>
    <w:basedOn w:val="Normal"/>
    <w:uiPriority w:val="34"/>
    <w:qFormat/>
    <w:rsid w:val="00A34A58"/>
    <w:pPr>
      <w:ind w:left="720"/>
      <w:contextualSpacing/>
    </w:pPr>
  </w:style>
  <w:style w:type="paragraph" w:styleId="Title">
    <w:name w:val="Title"/>
    <w:basedOn w:val="Normal"/>
    <w:next w:val="Normal"/>
    <w:link w:val="TitleChar"/>
    <w:qFormat/>
    <w:rsid w:val="00A34A5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A34A58"/>
    <w:rPr>
      <w:rFonts w:ascii="Cambria" w:eastAsia="Times New Roman" w:hAnsi="Cambria" w:cs="Times New Roman"/>
      <w:color w:val="17365D"/>
      <w:spacing w:val="5"/>
      <w:kern w:val="28"/>
      <w:sz w:val="52"/>
      <w:szCs w:val="52"/>
      <w14:ligatures w14:val="none"/>
    </w:rPr>
  </w:style>
  <w:style w:type="paragraph" w:styleId="Header">
    <w:name w:val="header"/>
    <w:basedOn w:val="Normal"/>
    <w:link w:val="HeaderChar"/>
    <w:uiPriority w:val="99"/>
    <w:unhideWhenUsed/>
    <w:rsid w:val="00A34A58"/>
    <w:pPr>
      <w:tabs>
        <w:tab w:val="center" w:pos="4513"/>
        <w:tab w:val="right" w:pos="9026"/>
      </w:tabs>
    </w:pPr>
  </w:style>
  <w:style w:type="character" w:customStyle="1" w:styleId="HeaderChar">
    <w:name w:val="Header Char"/>
    <w:basedOn w:val="DefaultParagraphFont"/>
    <w:link w:val="Header"/>
    <w:uiPriority w:val="99"/>
    <w:rsid w:val="00A34A58"/>
    <w:rPr>
      <w:rFonts w:ascii="Arial" w:eastAsia="Times New Roman" w:hAnsi="Arial" w:cs="Times New Roman"/>
      <w:kern w:val="0"/>
      <w:sz w:val="20"/>
      <w:szCs w:val="20"/>
      <w14:ligatures w14:val="none"/>
    </w:rPr>
  </w:style>
  <w:style w:type="paragraph" w:styleId="Footer">
    <w:name w:val="footer"/>
    <w:basedOn w:val="Normal"/>
    <w:link w:val="FooterChar"/>
    <w:uiPriority w:val="99"/>
    <w:unhideWhenUsed/>
    <w:rsid w:val="00A34A58"/>
    <w:pPr>
      <w:tabs>
        <w:tab w:val="center" w:pos="4513"/>
        <w:tab w:val="right" w:pos="9026"/>
      </w:tabs>
    </w:pPr>
  </w:style>
  <w:style w:type="character" w:customStyle="1" w:styleId="FooterChar">
    <w:name w:val="Footer Char"/>
    <w:basedOn w:val="DefaultParagraphFont"/>
    <w:link w:val="Footer"/>
    <w:uiPriority w:val="99"/>
    <w:rsid w:val="00A34A58"/>
    <w:rPr>
      <w:rFonts w:ascii="Arial" w:eastAsia="Times New Roman" w:hAnsi="Arial" w:cs="Times New Roman"/>
      <w:kern w:val="0"/>
      <w:sz w:val="20"/>
      <w:szCs w:val="20"/>
      <w14:ligatures w14:val="none"/>
    </w:rPr>
  </w:style>
  <w:style w:type="character" w:customStyle="1" w:styleId="Heading3Char">
    <w:name w:val="Heading 3 Char"/>
    <w:basedOn w:val="DefaultParagraphFont"/>
    <w:link w:val="Heading3"/>
    <w:uiPriority w:val="9"/>
    <w:semiHidden/>
    <w:rsid w:val="00444C7E"/>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ex.hardman@intertank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lex.hardman@intertank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2a1c6a-4e97-464a-b95b-76bed8691cbe">
      <Terms xmlns="http://schemas.microsoft.com/office/infopath/2007/PartnerControls"/>
    </lcf76f155ced4ddcb4097134ff3c332f>
    <TaxCatchAll xmlns="23916940-a2f9-4575-8a24-ee119e75de3f" xsi:nil="true"/>
    <SharedWithUsers xmlns="23916940-a2f9-4575-8a24-ee119e75de3f">
      <UserInfo>
        <DisplayName>Tim Wilkins</DisplayName>
        <AccountId>18</AccountId>
        <AccountType/>
      </UserInfo>
      <UserInfo>
        <DisplayName>Katharina Stanzel</DisplayName>
        <AccountId>7</AccountId>
        <AccountType/>
      </UserInfo>
      <UserInfo>
        <DisplayName>Phillip Blanshard</DisplayName>
        <AccountId>31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3776206AF298498667747F29D4626A" ma:contentTypeVersion="18" ma:contentTypeDescription="Create a new document." ma:contentTypeScope="" ma:versionID="914ddfae601cd999427e1b39efd44f0c">
  <xsd:schema xmlns:xsd="http://www.w3.org/2001/XMLSchema" xmlns:xs="http://www.w3.org/2001/XMLSchema" xmlns:p="http://schemas.microsoft.com/office/2006/metadata/properties" xmlns:ns2="f92a1c6a-4e97-464a-b95b-76bed8691cbe" xmlns:ns3="23916940-a2f9-4575-8a24-ee119e75de3f" targetNamespace="http://schemas.microsoft.com/office/2006/metadata/properties" ma:root="true" ma:fieldsID="d4b046c1962d8c4ef6313e56f0e9b114" ns2:_="" ns3:_="">
    <xsd:import namespace="f92a1c6a-4e97-464a-b95b-76bed8691cbe"/>
    <xsd:import namespace="23916940-a2f9-4575-8a24-ee119e75de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a1c6a-4e97-464a-b95b-76bed869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cee0d9-2847-4bba-b57e-a28ebc6aace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16940-a2f9-4575-8a24-ee119e75de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f7ae19-bbe5-4989-9ee9-8f1e832f98f0}" ma:internalName="TaxCatchAll" ma:showField="CatchAllData" ma:web="23916940-a2f9-4575-8a24-ee119e75de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FFC3E-010E-42C1-9191-A87ADA16C9BA}">
  <ds:schemaRefs>
    <ds:schemaRef ds:uri="http://schemas.microsoft.com/sharepoint/v3/contenttype/forms"/>
  </ds:schemaRefs>
</ds:datastoreItem>
</file>

<file path=customXml/itemProps2.xml><?xml version="1.0" encoding="utf-8"?>
<ds:datastoreItem xmlns:ds="http://schemas.openxmlformats.org/officeDocument/2006/customXml" ds:itemID="{70AB1CB7-ECB0-4E37-97EA-418CBA96EDAF}">
  <ds:schemaRefs>
    <ds:schemaRef ds:uri="http://schemas.microsoft.com/office/2006/documentManagement/types"/>
    <ds:schemaRef ds:uri="http://schemas.microsoft.com/office/2006/metadata/properties"/>
    <ds:schemaRef ds:uri="http://purl.org/dc/terms/"/>
    <ds:schemaRef ds:uri="http://purl.org/dc/elements/1.1/"/>
    <ds:schemaRef ds:uri="23916940-a2f9-4575-8a24-ee119e75de3f"/>
    <ds:schemaRef ds:uri="http://purl.org/dc/dcmitype/"/>
    <ds:schemaRef ds:uri="http://schemas.microsoft.com/office/infopath/2007/PartnerControls"/>
    <ds:schemaRef ds:uri="http://schemas.openxmlformats.org/package/2006/metadata/core-properties"/>
    <ds:schemaRef ds:uri="f92a1c6a-4e97-464a-b95b-76bed8691cbe"/>
    <ds:schemaRef ds:uri="http://www.w3.org/XML/1998/namespace"/>
  </ds:schemaRefs>
</ds:datastoreItem>
</file>

<file path=customXml/itemProps3.xml><?xml version="1.0" encoding="utf-8"?>
<ds:datastoreItem xmlns:ds="http://schemas.openxmlformats.org/officeDocument/2006/customXml" ds:itemID="{A7C90A21-AA00-494C-B596-62B839282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a1c6a-4e97-464a-b95b-76bed8691cbe"/>
    <ds:schemaRef ds:uri="23916940-a2f9-4575-8a24-ee119e75d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1452</Words>
  <Characters>8282</Characters>
  <Application>Microsoft Office Word</Application>
  <DocSecurity>0</DocSecurity>
  <Lines>69</Lines>
  <Paragraphs>19</Paragraphs>
  <ScaleCrop>false</ScaleCrop>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Wilkins</dc:creator>
  <cp:keywords/>
  <dc:description/>
  <cp:lastModifiedBy>Phillip Blanshard</cp:lastModifiedBy>
  <cp:revision>2</cp:revision>
  <dcterms:created xsi:type="dcterms:W3CDTF">2024-05-28T11:02:00Z</dcterms:created>
  <dcterms:modified xsi:type="dcterms:W3CDTF">2024-05-28T11:02:00Z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0x010100783776206AF298498667747F29D4626A</vt:lpwstr>
  </property>
  <property fmtid="{D5CDD505-2E9C-101B-9397-08002B2CF9AE}" pid="3" name="MediaServiceImageTags">
    <vt:lpwstr/>
  </property>
</Properties>
</file>